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FA7788" w14:textId="24605E59" w:rsidR="001E489F" w:rsidRPr="006C2E80" w:rsidRDefault="001E489F" w:rsidP="007861B8">
      <w:pPr>
        <w:pStyle w:val="Header"/>
        <w:tabs>
          <w:tab w:val="right" w:pos="9638"/>
        </w:tabs>
        <w:rPr>
          <w:sz w:val="24"/>
          <w:szCs w:val="24"/>
        </w:rPr>
      </w:pPr>
      <w:r w:rsidRPr="007861B8">
        <w:rPr>
          <w:sz w:val="24"/>
          <w:szCs w:val="24"/>
          <w:lang w:eastAsia="ja-JP"/>
        </w:rPr>
        <w:t>3GPP TSG</w:t>
      </w:r>
      <w:r w:rsidR="00C714F4">
        <w:rPr>
          <w:sz w:val="24"/>
          <w:szCs w:val="24"/>
          <w:lang w:eastAsia="ja-JP"/>
        </w:rPr>
        <w:t xml:space="preserve"> CT WG3 </w:t>
      </w:r>
      <w:r w:rsidRPr="007861B8">
        <w:rPr>
          <w:sz w:val="24"/>
          <w:szCs w:val="24"/>
          <w:lang w:eastAsia="ja-JP"/>
        </w:rPr>
        <w:t>Meeting #</w:t>
      </w:r>
      <w:r w:rsidR="00C714F4">
        <w:rPr>
          <w:sz w:val="24"/>
          <w:szCs w:val="24"/>
          <w:lang w:eastAsia="ja-JP"/>
        </w:rPr>
        <w:t>1</w:t>
      </w:r>
      <w:r w:rsidR="0035708C">
        <w:rPr>
          <w:sz w:val="24"/>
          <w:szCs w:val="24"/>
          <w:lang w:eastAsia="ja-JP"/>
        </w:rPr>
        <w:t>4</w:t>
      </w:r>
      <w:r w:rsidR="00DC187F">
        <w:rPr>
          <w:sz w:val="24"/>
          <w:szCs w:val="24"/>
          <w:lang w:eastAsia="ja-JP"/>
        </w:rPr>
        <w:t>3</w:t>
      </w:r>
      <w:r w:rsidRPr="007861B8">
        <w:rPr>
          <w:sz w:val="24"/>
          <w:szCs w:val="24"/>
          <w:lang w:eastAsia="ja-JP"/>
        </w:rPr>
        <w:t xml:space="preserve"> </w:t>
      </w:r>
      <w:r w:rsidRPr="007861B8">
        <w:rPr>
          <w:sz w:val="24"/>
          <w:szCs w:val="24"/>
          <w:lang w:eastAsia="ja-JP"/>
        </w:rPr>
        <w:tab/>
      </w:r>
      <w:r w:rsidR="00C714F4">
        <w:rPr>
          <w:sz w:val="24"/>
          <w:szCs w:val="24"/>
          <w:lang w:eastAsia="ja-JP"/>
        </w:rPr>
        <w:t>C3</w:t>
      </w:r>
      <w:r w:rsidRPr="007861B8">
        <w:rPr>
          <w:sz w:val="24"/>
          <w:szCs w:val="24"/>
          <w:lang w:eastAsia="ja-JP"/>
        </w:rPr>
        <w:t>-</w:t>
      </w:r>
      <w:r w:rsidR="00C714F4">
        <w:rPr>
          <w:sz w:val="24"/>
          <w:szCs w:val="24"/>
          <w:lang w:eastAsia="ja-JP"/>
        </w:rPr>
        <w:t>2</w:t>
      </w:r>
      <w:r w:rsidR="00425C90">
        <w:rPr>
          <w:sz w:val="24"/>
          <w:szCs w:val="24"/>
          <w:lang w:eastAsia="ja-JP"/>
        </w:rPr>
        <w:t>5</w:t>
      </w:r>
      <w:r w:rsidR="00037910">
        <w:rPr>
          <w:sz w:val="24"/>
          <w:szCs w:val="24"/>
          <w:lang w:eastAsia="ja-JP"/>
        </w:rPr>
        <w:t>4173</w:t>
      </w:r>
    </w:p>
    <w:p w14:paraId="11C88A41" w14:textId="5B6C7D04" w:rsidR="001E489F" w:rsidRPr="007861B8" w:rsidRDefault="00DC187F" w:rsidP="007861B8">
      <w:pPr>
        <w:pStyle w:val="Header"/>
        <w:pBdr>
          <w:bottom w:val="single" w:sz="4" w:space="1" w:color="auto"/>
        </w:pBdr>
        <w:tabs>
          <w:tab w:val="right" w:pos="9638"/>
        </w:tabs>
        <w:rPr>
          <w:rFonts w:eastAsia="Batang" w:cs="Arial"/>
          <w:b w:val="0"/>
          <w:lang w:eastAsia="zh-CN"/>
        </w:rPr>
      </w:pPr>
      <w:r>
        <w:rPr>
          <w:sz w:val="24"/>
          <w:szCs w:val="24"/>
          <w:lang w:eastAsia="ja-JP"/>
        </w:rPr>
        <w:t>Sophia-Antipolis</w:t>
      </w:r>
      <w:r w:rsidR="001E489F" w:rsidRPr="007861B8">
        <w:rPr>
          <w:sz w:val="24"/>
          <w:szCs w:val="24"/>
          <w:lang w:eastAsia="ja-JP"/>
        </w:rPr>
        <w:t xml:space="preserve">, </w:t>
      </w:r>
      <w:r>
        <w:rPr>
          <w:sz w:val="24"/>
          <w:szCs w:val="24"/>
          <w:lang w:eastAsia="ja-JP"/>
        </w:rPr>
        <w:t>FR</w:t>
      </w:r>
      <w:r w:rsidR="001E489F" w:rsidRPr="007861B8">
        <w:rPr>
          <w:sz w:val="24"/>
          <w:szCs w:val="24"/>
          <w:lang w:eastAsia="ja-JP"/>
        </w:rPr>
        <w:t xml:space="preserve">, </w:t>
      </w:r>
      <w:r>
        <w:rPr>
          <w:sz w:val="24"/>
          <w:szCs w:val="24"/>
          <w:lang w:eastAsia="ja-JP"/>
        </w:rPr>
        <w:t>13</w:t>
      </w:r>
      <w:r w:rsidR="00C714F4">
        <w:rPr>
          <w:sz w:val="24"/>
          <w:szCs w:val="24"/>
          <w:lang w:eastAsia="ja-JP"/>
        </w:rPr>
        <w:t xml:space="preserve"> - </w:t>
      </w:r>
      <w:r>
        <w:rPr>
          <w:sz w:val="24"/>
          <w:szCs w:val="24"/>
          <w:lang w:eastAsia="ja-JP"/>
        </w:rPr>
        <w:t>17</w:t>
      </w:r>
      <w:r w:rsidR="00C714F4">
        <w:rPr>
          <w:sz w:val="24"/>
          <w:szCs w:val="24"/>
          <w:lang w:eastAsia="ja-JP"/>
        </w:rPr>
        <w:t xml:space="preserve"> </w:t>
      </w:r>
      <w:r>
        <w:rPr>
          <w:sz w:val="24"/>
          <w:szCs w:val="24"/>
          <w:lang w:eastAsia="ja-JP"/>
        </w:rPr>
        <w:t>October</w:t>
      </w:r>
      <w:r w:rsidR="00C714F4">
        <w:rPr>
          <w:sz w:val="24"/>
          <w:szCs w:val="24"/>
          <w:lang w:eastAsia="ja-JP"/>
        </w:rPr>
        <w:t>, 202</w:t>
      </w:r>
      <w:r w:rsidR="00425C90">
        <w:rPr>
          <w:sz w:val="24"/>
          <w:szCs w:val="24"/>
          <w:lang w:eastAsia="ja-JP"/>
        </w:rPr>
        <w:t>5</w:t>
      </w:r>
    </w:p>
    <w:p w14:paraId="05B0D0A8" w14:textId="2F4DC357" w:rsidR="001E489F"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55FA308D" w14:textId="105D9982" w:rsidR="00037910" w:rsidRPr="00B57759" w:rsidRDefault="00037910" w:rsidP="00037910">
      <w:pPr>
        <w:pStyle w:val="Header"/>
        <w:tabs>
          <w:tab w:val="right" w:pos="9638"/>
        </w:tabs>
        <w:rPr>
          <w:color w:val="BFBFBF" w:themeColor="background1" w:themeShade="BF"/>
          <w:sz w:val="24"/>
          <w:szCs w:val="24"/>
        </w:rPr>
      </w:pPr>
      <w:r w:rsidRPr="00B57759">
        <w:rPr>
          <w:color w:val="BFBFBF" w:themeColor="background1" w:themeShade="BF"/>
          <w:sz w:val="24"/>
          <w:szCs w:val="24"/>
          <w:lang w:eastAsia="ja-JP"/>
        </w:rPr>
        <w:t>3GPP TSG CT WG</w:t>
      </w:r>
      <w:r w:rsidR="00B57759" w:rsidRPr="00B57759">
        <w:rPr>
          <w:color w:val="BFBFBF" w:themeColor="background1" w:themeShade="BF"/>
          <w:sz w:val="24"/>
          <w:szCs w:val="24"/>
          <w:lang w:eastAsia="ja-JP"/>
        </w:rPr>
        <w:t>1</w:t>
      </w:r>
      <w:r w:rsidRPr="00B57759">
        <w:rPr>
          <w:color w:val="BFBFBF" w:themeColor="background1" w:themeShade="BF"/>
          <w:sz w:val="24"/>
          <w:szCs w:val="24"/>
          <w:lang w:eastAsia="ja-JP"/>
        </w:rPr>
        <w:t xml:space="preserve"> Meeting #1</w:t>
      </w:r>
      <w:r w:rsidR="00B57759" w:rsidRPr="00B57759">
        <w:rPr>
          <w:color w:val="BFBFBF" w:themeColor="background1" w:themeShade="BF"/>
          <w:sz w:val="24"/>
          <w:szCs w:val="24"/>
          <w:lang w:eastAsia="ja-JP"/>
        </w:rPr>
        <w:t>57</w:t>
      </w:r>
      <w:r w:rsidRPr="00B57759">
        <w:rPr>
          <w:color w:val="BFBFBF" w:themeColor="background1" w:themeShade="BF"/>
          <w:sz w:val="24"/>
          <w:szCs w:val="24"/>
          <w:lang w:eastAsia="ja-JP"/>
        </w:rPr>
        <w:t xml:space="preserve"> </w:t>
      </w:r>
      <w:r w:rsidRPr="00B57759">
        <w:rPr>
          <w:color w:val="BFBFBF" w:themeColor="background1" w:themeShade="BF"/>
          <w:sz w:val="24"/>
          <w:szCs w:val="24"/>
          <w:lang w:eastAsia="ja-JP"/>
        </w:rPr>
        <w:tab/>
        <w:t>C1-25</w:t>
      </w:r>
      <w:r w:rsidR="00904359">
        <w:rPr>
          <w:color w:val="BFBFBF" w:themeColor="background1" w:themeShade="BF"/>
          <w:sz w:val="24"/>
          <w:szCs w:val="24"/>
          <w:lang w:eastAsia="ja-JP"/>
        </w:rPr>
        <w:t>6</w:t>
      </w:r>
      <w:r w:rsidRPr="00B57759">
        <w:rPr>
          <w:color w:val="BFBFBF" w:themeColor="background1" w:themeShade="BF"/>
          <w:sz w:val="24"/>
          <w:szCs w:val="24"/>
          <w:lang w:eastAsia="ja-JP"/>
        </w:rPr>
        <w:t>4</w:t>
      </w:r>
      <w:r w:rsidR="00904359">
        <w:rPr>
          <w:color w:val="BFBFBF" w:themeColor="background1" w:themeShade="BF"/>
          <w:sz w:val="24"/>
          <w:szCs w:val="24"/>
          <w:lang w:eastAsia="ja-JP"/>
        </w:rPr>
        <w:t>64</w:t>
      </w:r>
      <w:bookmarkStart w:id="0" w:name="_GoBack"/>
      <w:bookmarkEnd w:id="0"/>
    </w:p>
    <w:p w14:paraId="7A25672A" w14:textId="12F4EF9C" w:rsidR="00037910" w:rsidRPr="00B57759" w:rsidRDefault="00037910" w:rsidP="00037910">
      <w:pPr>
        <w:pStyle w:val="Header"/>
        <w:pBdr>
          <w:bottom w:val="single" w:sz="4" w:space="1" w:color="auto"/>
        </w:pBdr>
        <w:tabs>
          <w:tab w:val="right" w:pos="9638"/>
        </w:tabs>
        <w:rPr>
          <w:rFonts w:eastAsia="Batang" w:cs="Arial"/>
          <w:b w:val="0"/>
          <w:color w:val="BFBFBF" w:themeColor="background1" w:themeShade="BF"/>
          <w:lang w:eastAsia="zh-CN"/>
        </w:rPr>
      </w:pPr>
      <w:r w:rsidRPr="00B57759">
        <w:rPr>
          <w:color w:val="BFBFBF" w:themeColor="background1" w:themeShade="BF"/>
          <w:sz w:val="24"/>
          <w:szCs w:val="24"/>
          <w:lang w:eastAsia="ja-JP"/>
        </w:rPr>
        <w:t>Sophia-Antipolis, FR, 13 - 17 October, 2025</w:t>
      </w:r>
    </w:p>
    <w:p w14:paraId="554BBF64" w14:textId="77777777" w:rsidR="00037910" w:rsidRPr="00B57759" w:rsidRDefault="00037910" w:rsidP="001E489F">
      <w:pPr>
        <w:pBdr>
          <w:bottom w:val="single" w:sz="4" w:space="1" w:color="auto"/>
        </w:pBdr>
        <w:tabs>
          <w:tab w:val="right" w:pos="9639"/>
        </w:tabs>
        <w:jc w:val="both"/>
        <w:outlineLvl w:val="0"/>
        <w:rPr>
          <w:rFonts w:ascii="Arial" w:eastAsia="Batang" w:hAnsi="Arial" w:cs="Arial"/>
          <w:b/>
          <w:color w:val="BFBFBF" w:themeColor="background1" w:themeShade="BF"/>
          <w:sz w:val="24"/>
          <w:lang w:eastAsia="zh-CN"/>
        </w:rPr>
      </w:pPr>
    </w:p>
    <w:p w14:paraId="6B417959" w14:textId="245AB955"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F94831">
        <w:rPr>
          <w:rFonts w:ascii="Arial" w:eastAsia="Batang" w:hAnsi="Arial"/>
          <w:b/>
          <w:sz w:val="24"/>
          <w:szCs w:val="24"/>
          <w:lang w:val="en-US" w:eastAsia="zh-CN"/>
        </w:rPr>
        <w:t>Huawei, HiSilicon</w:t>
      </w:r>
    </w:p>
    <w:p w14:paraId="49D92DA3" w14:textId="5F22EE60"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sidR="00F9451E">
        <w:rPr>
          <w:rFonts w:ascii="Arial" w:eastAsia="Batang" w:hAnsi="Arial" w:cs="Arial"/>
          <w:b/>
          <w:sz w:val="24"/>
          <w:szCs w:val="24"/>
          <w:lang w:eastAsia="zh-CN"/>
        </w:rPr>
        <w:t>S</w:t>
      </w:r>
      <w:r w:rsidRPr="006C2E80">
        <w:rPr>
          <w:rFonts w:ascii="Arial" w:eastAsia="Batang" w:hAnsi="Arial" w:cs="Arial"/>
          <w:b/>
          <w:sz w:val="24"/>
          <w:szCs w:val="24"/>
          <w:lang w:eastAsia="zh-CN"/>
        </w:rPr>
        <w:t>ID on</w:t>
      </w:r>
      <w:r w:rsidR="005A2C43">
        <w:rPr>
          <w:rFonts w:ascii="Arial" w:eastAsia="Batang" w:hAnsi="Arial" w:cs="Arial"/>
          <w:b/>
          <w:sz w:val="24"/>
          <w:szCs w:val="24"/>
          <w:lang w:eastAsia="zh-CN"/>
        </w:rPr>
        <w:t xml:space="preserve"> </w:t>
      </w:r>
      <w:r w:rsidR="001C134F" w:rsidRPr="001C134F">
        <w:rPr>
          <w:rFonts w:ascii="Arial" w:eastAsia="Batang" w:hAnsi="Arial" w:cs="Arial"/>
          <w:b/>
          <w:sz w:val="24"/>
          <w:szCs w:val="24"/>
          <w:lang w:eastAsia="zh-CN"/>
        </w:rPr>
        <w:t xml:space="preserve">Study on </w:t>
      </w:r>
      <w:r w:rsidR="00B74116">
        <w:rPr>
          <w:rFonts w:ascii="Arial" w:eastAsia="Batang" w:hAnsi="Arial" w:cs="Arial"/>
          <w:b/>
          <w:sz w:val="24"/>
          <w:szCs w:val="24"/>
          <w:lang w:eastAsia="zh-CN"/>
        </w:rPr>
        <w:t xml:space="preserve">the 3GPP </w:t>
      </w:r>
      <w:r w:rsidR="00F9451E">
        <w:rPr>
          <w:rFonts w:ascii="Arial" w:eastAsia="Batang" w:hAnsi="Arial" w:cs="Arial"/>
          <w:b/>
          <w:sz w:val="24"/>
          <w:szCs w:val="24"/>
          <w:lang w:eastAsia="zh-CN"/>
        </w:rPr>
        <w:t>Network Capability Exposure</w:t>
      </w:r>
      <w:r w:rsidR="00B74116">
        <w:rPr>
          <w:rFonts w:ascii="Arial" w:eastAsia="Batang" w:hAnsi="Arial" w:cs="Arial"/>
          <w:b/>
          <w:sz w:val="24"/>
          <w:szCs w:val="24"/>
          <w:lang w:eastAsia="zh-CN"/>
        </w:rPr>
        <w:t xml:space="preserve"> </w:t>
      </w:r>
      <w:r w:rsidR="00165650">
        <w:rPr>
          <w:rFonts w:ascii="Arial" w:eastAsia="Batang" w:hAnsi="Arial" w:cs="Arial"/>
          <w:b/>
          <w:sz w:val="24"/>
          <w:szCs w:val="24"/>
          <w:lang w:eastAsia="zh-CN"/>
        </w:rPr>
        <w:t xml:space="preserve">Stage 3 </w:t>
      </w:r>
      <w:r w:rsidR="00B74116">
        <w:rPr>
          <w:rFonts w:ascii="Arial" w:eastAsia="Batang" w:hAnsi="Arial" w:cs="Arial"/>
          <w:b/>
          <w:sz w:val="24"/>
          <w:szCs w:val="24"/>
          <w:lang w:eastAsia="zh-CN"/>
        </w:rPr>
        <w:t xml:space="preserve">Aspects of the </w:t>
      </w:r>
      <w:r w:rsidR="003131BF">
        <w:rPr>
          <w:rFonts w:ascii="Arial" w:eastAsia="Batang" w:hAnsi="Arial" w:cs="Arial"/>
          <w:b/>
          <w:sz w:val="24"/>
          <w:szCs w:val="24"/>
          <w:lang w:eastAsia="zh-CN"/>
        </w:rPr>
        <w:t>6</w:t>
      </w:r>
      <w:r w:rsidR="00B74116">
        <w:rPr>
          <w:rFonts w:ascii="Arial" w:eastAsia="Batang" w:hAnsi="Arial" w:cs="Arial"/>
          <w:b/>
          <w:sz w:val="24"/>
          <w:szCs w:val="24"/>
          <w:lang w:eastAsia="zh-CN"/>
        </w:rPr>
        <w:t>G System</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2D6986CE"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35363B">
        <w:rPr>
          <w:rFonts w:ascii="Arial" w:eastAsia="Batang" w:hAnsi="Arial"/>
          <w:b/>
          <w:sz w:val="24"/>
          <w:szCs w:val="24"/>
          <w:lang w:val="en-US" w:eastAsia="zh-CN"/>
        </w:rPr>
        <w:t>Agenda Item:</w:t>
      </w:r>
      <w:r w:rsidRPr="0035363B">
        <w:rPr>
          <w:rFonts w:ascii="Arial" w:eastAsia="Batang" w:hAnsi="Arial"/>
          <w:b/>
          <w:sz w:val="24"/>
          <w:szCs w:val="24"/>
          <w:lang w:val="en-US" w:eastAsia="zh-CN"/>
        </w:rPr>
        <w:tab/>
      </w:r>
      <w:r w:rsidR="0035363B" w:rsidRPr="0035363B">
        <w:rPr>
          <w:rFonts w:ascii="Arial" w:eastAsia="Batang" w:hAnsi="Arial"/>
          <w:b/>
          <w:sz w:val="24"/>
          <w:szCs w:val="24"/>
          <w:lang w:val="en-US" w:eastAsia="zh-CN"/>
        </w:rPr>
        <w:t>20.2</w:t>
      </w: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0D338EFD" w:rsidR="001E489F" w:rsidRPr="001E489F" w:rsidRDefault="001E489F" w:rsidP="001E489F">
      <w:pPr>
        <w:pStyle w:val="Heading8"/>
        <w:ind w:left="2835" w:hanging="2835"/>
        <w:rPr>
          <w:lang w:eastAsia="ja-JP"/>
        </w:rPr>
      </w:pPr>
      <w:r w:rsidRPr="001E489F">
        <w:rPr>
          <w:lang w:eastAsia="ja-JP"/>
        </w:rPr>
        <w:t>Title:</w:t>
      </w:r>
      <w:r w:rsidRPr="001E489F">
        <w:rPr>
          <w:lang w:eastAsia="ja-JP"/>
        </w:rPr>
        <w:tab/>
      </w:r>
      <w:r w:rsidR="001C134F">
        <w:rPr>
          <w:lang w:eastAsia="ja-JP"/>
        </w:rPr>
        <w:t xml:space="preserve">Study </w:t>
      </w:r>
      <w:r w:rsidR="00895C94" w:rsidRPr="00895C94">
        <w:rPr>
          <w:lang w:eastAsia="ja-JP"/>
        </w:rPr>
        <w:t xml:space="preserve">on the 3GPP Network Capability Exposure </w:t>
      </w:r>
      <w:r w:rsidR="00620E2F">
        <w:rPr>
          <w:lang w:eastAsia="ja-JP"/>
        </w:rPr>
        <w:t xml:space="preserve">Stage 3 </w:t>
      </w:r>
      <w:r w:rsidR="00895C94" w:rsidRPr="00895C94">
        <w:rPr>
          <w:lang w:eastAsia="ja-JP"/>
        </w:rPr>
        <w:t xml:space="preserve">Aspects of the </w:t>
      </w:r>
      <w:r w:rsidR="003131BF">
        <w:rPr>
          <w:lang w:eastAsia="ja-JP"/>
        </w:rPr>
        <w:t>6</w:t>
      </w:r>
      <w:r w:rsidR="00895C94" w:rsidRPr="00895C94">
        <w:rPr>
          <w:lang w:eastAsia="ja-JP"/>
        </w:rPr>
        <w:t>G System</w:t>
      </w:r>
    </w:p>
    <w:p w14:paraId="4520DCE2" w14:textId="61233B00" w:rsidR="001E489F" w:rsidRPr="00F52DB2" w:rsidRDefault="001E489F" w:rsidP="001E489F">
      <w:pPr>
        <w:pStyle w:val="Heading8"/>
        <w:ind w:left="2835" w:hanging="2835"/>
        <w:rPr>
          <w:lang w:val="fr-FR" w:eastAsia="ja-JP"/>
        </w:rPr>
      </w:pPr>
      <w:r w:rsidRPr="00F52DB2">
        <w:rPr>
          <w:lang w:val="fr-FR" w:eastAsia="ja-JP"/>
        </w:rPr>
        <w:t>Acronym:</w:t>
      </w:r>
      <w:r w:rsidRPr="00F52DB2">
        <w:rPr>
          <w:lang w:val="fr-FR" w:eastAsia="ja-JP"/>
        </w:rPr>
        <w:tab/>
      </w:r>
      <w:r w:rsidR="00D97E37" w:rsidRPr="00F52DB2">
        <w:rPr>
          <w:lang w:val="fr-FR" w:eastAsia="ja-JP"/>
        </w:rPr>
        <w:t>FS_</w:t>
      </w:r>
      <w:r w:rsidR="007D29E0" w:rsidRPr="00F52DB2">
        <w:rPr>
          <w:lang w:val="fr-FR" w:eastAsia="ja-JP"/>
        </w:rPr>
        <w:t>6G</w:t>
      </w:r>
      <w:r w:rsidR="00A91F88" w:rsidRPr="00F52DB2">
        <w:rPr>
          <w:lang w:val="fr-FR" w:eastAsia="ja-JP"/>
        </w:rPr>
        <w:t>_</w:t>
      </w:r>
      <w:r w:rsidR="00D97E37" w:rsidRPr="00F52DB2">
        <w:rPr>
          <w:lang w:val="fr-FR" w:eastAsia="ja-JP"/>
        </w:rPr>
        <w:t>NCE</w:t>
      </w:r>
      <w:r w:rsidR="00E41F57" w:rsidRPr="00F52DB2">
        <w:rPr>
          <w:lang w:val="fr-FR" w:eastAsia="ja-JP"/>
        </w:rPr>
        <w:t>-CT</w:t>
      </w:r>
    </w:p>
    <w:p w14:paraId="15B1DB90" w14:textId="28B2E120" w:rsidR="001E489F" w:rsidRPr="00F52DB2" w:rsidRDefault="001E489F" w:rsidP="001E489F">
      <w:pPr>
        <w:pStyle w:val="Heading8"/>
        <w:ind w:left="2835" w:hanging="2835"/>
        <w:rPr>
          <w:lang w:val="fr-FR" w:eastAsia="ja-JP"/>
        </w:rPr>
      </w:pPr>
      <w:r w:rsidRPr="00F52DB2">
        <w:rPr>
          <w:lang w:val="fr-FR" w:eastAsia="ja-JP"/>
        </w:rPr>
        <w:t>Unique identifier:</w:t>
      </w:r>
      <w:r w:rsidRPr="00F52DB2">
        <w:rPr>
          <w:lang w:val="fr-FR" w:eastAsia="ja-JP"/>
        </w:rPr>
        <w:tab/>
      </w:r>
      <w:r w:rsidR="00DC1F6D" w:rsidRPr="00F52DB2">
        <w:rPr>
          <w:highlight w:val="yellow"/>
          <w:lang w:val="fr-FR" w:eastAsia="ja-JP"/>
        </w:rPr>
        <w:t>XXXXXXXX</w:t>
      </w:r>
    </w:p>
    <w:p w14:paraId="6340F223" w14:textId="4DCB6F4C" w:rsidR="001E489F" w:rsidRPr="00F52DB2" w:rsidRDefault="001E489F" w:rsidP="001E489F">
      <w:pPr>
        <w:pStyle w:val="Guidance"/>
        <w:rPr>
          <w:lang w:val="fr-FR"/>
        </w:rPr>
      </w:pPr>
    </w:p>
    <w:p w14:paraId="4D9605DA" w14:textId="0ED8905B" w:rsidR="001E489F" w:rsidRP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C80088">
        <w:rPr>
          <w:lang w:eastAsia="ja-JP"/>
        </w:rPr>
        <w:t>20</w:t>
      </w:r>
    </w:p>
    <w:p w14:paraId="0F6B4D92" w14:textId="3679A199" w:rsidR="001E489F" w:rsidRPr="006C2E80" w:rsidRDefault="001E489F" w:rsidP="001E489F">
      <w:pPr>
        <w:pStyle w:val="Guidance"/>
      </w:pP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p w14:paraId="6042014B" w14:textId="69707BF0"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45A61921" w:rsidR="001E489F" w:rsidRPr="007907E1" w:rsidRDefault="001E489F" w:rsidP="005875D6">
            <w:pPr>
              <w:pStyle w:val="TAC"/>
              <w:rPr>
                <w:b/>
                <w:bCs/>
              </w:rPr>
            </w:pPr>
          </w:p>
        </w:tc>
        <w:tc>
          <w:tcPr>
            <w:tcW w:w="1037" w:type="dxa"/>
            <w:tcBorders>
              <w:top w:val="nil"/>
            </w:tcBorders>
          </w:tcPr>
          <w:p w14:paraId="1D3E8F18" w14:textId="73E3D506" w:rsidR="001E489F" w:rsidRDefault="007907E1" w:rsidP="005875D6">
            <w:pPr>
              <w:pStyle w:val="TAC"/>
            </w:pPr>
            <w:r w:rsidRPr="007907E1">
              <w:rPr>
                <w:b/>
                <w:bCs/>
              </w:rP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27BF55EA" w:rsidR="001E489F" w:rsidRDefault="007907E1" w:rsidP="005875D6">
            <w:pPr>
              <w:pStyle w:val="TAC"/>
            </w:pPr>
            <w:r w:rsidRPr="007907E1">
              <w:rPr>
                <w:b/>
                <w:bCs/>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101EEE2B" w:rsidR="001E489F" w:rsidRDefault="007907E1" w:rsidP="005875D6">
            <w:pPr>
              <w:pStyle w:val="TAC"/>
            </w:pPr>
            <w:r w:rsidRPr="007907E1">
              <w:rPr>
                <w:b/>
                <w:bCs/>
              </w:rPr>
              <w:t>X</w:t>
            </w:r>
          </w:p>
        </w:tc>
        <w:tc>
          <w:tcPr>
            <w:tcW w:w="1037" w:type="dxa"/>
          </w:tcPr>
          <w:p w14:paraId="0602D5C7" w14:textId="77777777" w:rsidR="001E489F" w:rsidRDefault="001E489F" w:rsidP="005875D6">
            <w:pPr>
              <w:pStyle w:val="TAC"/>
            </w:pPr>
          </w:p>
        </w:tc>
        <w:tc>
          <w:tcPr>
            <w:tcW w:w="850" w:type="dxa"/>
          </w:tcPr>
          <w:p w14:paraId="35CFDED4" w14:textId="724FB9DC" w:rsidR="001E489F" w:rsidRDefault="007907E1" w:rsidP="005875D6">
            <w:pPr>
              <w:pStyle w:val="TAC"/>
            </w:pPr>
            <w:r w:rsidRPr="007907E1">
              <w:rPr>
                <w:b/>
                <w:bCs/>
              </w:rP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C4F95B8" w:rsidR="001E489F" w:rsidRPr="007861B8" w:rsidRDefault="001E489F" w:rsidP="007861B8">
      <w:pPr>
        <w:pStyle w:val="Heading1"/>
        <w:rPr>
          <w:b/>
          <w:lang w:eastAsia="ja-JP"/>
        </w:rPr>
      </w:pPr>
      <w:r w:rsidRPr="007861B8">
        <w:rPr>
          <w:lang w:eastAsia="ja-JP"/>
        </w:rPr>
        <w:lastRenderedPageBreak/>
        <w:t>2</w:t>
      </w:r>
      <w:r w:rsidRPr="007861B8">
        <w:rPr>
          <w:lang w:eastAsia="ja-JP"/>
        </w:rPr>
        <w:tab/>
        <w:t xml:space="preserve">Classification of the </w:t>
      </w:r>
      <w:r w:rsidR="003F0954">
        <w:rPr>
          <w:lang w:eastAsia="ja-JP"/>
        </w:rPr>
        <w:t>Study</w:t>
      </w:r>
      <w:r w:rsidRPr="007861B8">
        <w:rPr>
          <w:lang w:eastAsia="ja-JP"/>
        </w:rPr>
        <w:t xml:space="preserve">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0B2D710" w:rsidR="001E489F" w:rsidRDefault="001E489F" w:rsidP="001E489F">
      <w:pPr>
        <w:pStyle w:val="Heading3"/>
      </w:pPr>
      <w:r w:rsidRPr="00A36378">
        <w:t xml:space="preserve">This work item is </w:t>
      </w:r>
      <w:r w:rsidR="009A5F94">
        <w:t>a:</w:t>
      </w:r>
    </w:p>
    <w:p w14:paraId="4B0899D6" w14:textId="17F17FAB"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26BB8A88" w:rsidR="007861B8" w:rsidRPr="009A5F94" w:rsidRDefault="009A5F94" w:rsidP="005875D6">
            <w:pPr>
              <w:pStyle w:val="TAC"/>
              <w:rPr>
                <w:b/>
                <w:bCs/>
              </w:rPr>
            </w:pPr>
            <w:r w:rsidRPr="009A5F94">
              <w:rPr>
                <w:b/>
                <w:bCs/>
              </w:rP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223A3492" w14:textId="101C9297" w:rsidR="001E489F" w:rsidRPr="003A5DC5" w:rsidRDefault="001E489F" w:rsidP="003A5DC5">
      <w:pPr>
        <w:pStyle w:val="Heading2"/>
        <w:rPr>
          <w:b/>
          <w:lang w:eastAsia="ja-JP"/>
        </w:rPr>
      </w:pPr>
      <w:r w:rsidRPr="007861B8">
        <w:rPr>
          <w:lang w:eastAsia="ja-JP"/>
        </w:rPr>
        <w:t>2.2</w:t>
      </w:r>
      <w:r w:rsidRPr="007861B8">
        <w:rPr>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410"/>
        <w:gridCol w:w="992"/>
        <w:gridCol w:w="992"/>
        <w:gridCol w:w="5919"/>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A08F6">
        <w:trPr>
          <w:cantSplit/>
          <w:jc w:val="center"/>
        </w:trPr>
        <w:tc>
          <w:tcPr>
            <w:tcW w:w="1410" w:type="dxa"/>
            <w:shd w:val="clear" w:color="auto" w:fill="E0E0E0"/>
          </w:tcPr>
          <w:p w14:paraId="13D286EC" w14:textId="77777777" w:rsidR="001E489F" w:rsidDel="00C02DF6" w:rsidRDefault="001E489F" w:rsidP="005875D6">
            <w:pPr>
              <w:pStyle w:val="TAH"/>
              <w:ind w:right="-99"/>
              <w:jc w:val="left"/>
            </w:pPr>
            <w:r>
              <w:t>Acronym</w:t>
            </w:r>
          </w:p>
        </w:tc>
        <w:tc>
          <w:tcPr>
            <w:tcW w:w="992" w:type="dxa"/>
            <w:shd w:val="clear" w:color="auto" w:fill="E0E0E0"/>
          </w:tcPr>
          <w:p w14:paraId="0E8ED1B9" w14:textId="77777777" w:rsidR="001E489F" w:rsidDel="00C02DF6" w:rsidRDefault="001E489F" w:rsidP="005875D6">
            <w:pPr>
              <w:pStyle w:val="TAH"/>
              <w:ind w:right="-99"/>
              <w:jc w:val="left"/>
            </w:pPr>
            <w:r>
              <w:t>Working Group</w:t>
            </w:r>
          </w:p>
        </w:tc>
        <w:tc>
          <w:tcPr>
            <w:tcW w:w="992" w:type="dxa"/>
            <w:shd w:val="clear" w:color="auto" w:fill="E0E0E0"/>
          </w:tcPr>
          <w:p w14:paraId="18104C59" w14:textId="77777777" w:rsidR="001E489F" w:rsidRDefault="001E489F" w:rsidP="005875D6">
            <w:pPr>
              <w:pStyle w:val="TAH"/>
              <w:ind w:right="-99"/>
              <w:jc w:val="left"/>
            </w:pPr>
            <w:r>
              <w:t>Unique ID</w:t>
            </w:r>
          </w:p>
        </w:tc>
        <w:tc>
          <w:tcPr>
            <w:tcW w:w="5919"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A08F6">
        <w:trPr>
          <w:cantSplit/>
          <w:jc w:val="center"/>
        </w:trPr>
        <w:tc>
          <w:tcPr>
            <w:tcW w:w="1410" w:type="dxa"/>
          </w:tcPr>
          <w:p w14:paraId="68BCEFEC" w14:textId="0A066629" w:rsidR="001E489F" w:rsidRDefault="00751974" w:rsidP="005875D6">
            <w:pPr>
              <w:pStyle w:val="TAL"/>
            </w:pPr>
            <w:r>
              <w:t>N/A</w:t>
            </w:r>
          </w:p>
        </w:tc>
        <w:tc>
          <w:tcPr>
            <w:tcW w:w="992" w:type="dxa"/>
          </w:tcPr>
          <w:p w14:paraId="334D300A" w14:textId="6571FB92" w:rsidR="001E489F" w:rsidRDefault="007C71E7" w:rsidP="005875D6">
            <w:pPr>
              <w:pStyle w:val="TAL"/>
            </w:pPr>
            <w:r>
              <w:t>SA WG2</w:t>
            </w:r>
          </w:p>
        </w:tc>
        <w:tc>
          <w:tcPr>
            <w:tcW w:w="992" w:type="dxa"/>
          </w:tcPr>
          <w:p w14:paraId="3338BA6A" w14:textId="04D097C1" w:rsidR="001E489F" w:rsidRDefault="007C71E7" w:rsidP="005875D6">
            <w:pPr>
              <w:pStyle w:val="TAL"/>
            </w:pPr>
            <w:r w:rsidRPr="0062147B">
              <w:t>1080057</w:t>
            </w:r>
          </w:p>
        </w:tc>
        <w:tc>
          <w:tcPr>
            <w:tcW w:w="5919" w:type="dxa"/>
          </w:tcPr>
          <w:p w14:paraId="225432A0" w14:textId="40DB6EDA" w:rsidR="001E489F" w:rsidRPr="00251D80" w:rsidRDefault="007C71E7" w:rsidP="005875D6">
            <w:pPr>
              <w:pStyle w:val="TAL"/>
            </w:pPr>
            <w:r w:rsidRPr="009F71BD">
              <w:rPr>
                <w:lang w:eastAsia="ja-JP"/>
              </w:rPr>
              <w:t>Study on Architecture for 6G System</w:t>
            </w:r>
          </w:p>
        </w:tc>
      </w:tr>
    </w:tbl>
    <w:p w14:paraId="577FBA35" w14:textId="77777777" w:rsidR="001E489F" w:rsidRDefault="001E489F" w:rsidP="001E489F"/>
    <w:p w14:paraId="4DD6CDD4" w14:textId="1F3BE55F" w:rsidR="001E489F" w:rsidRPr="006C2E80" w:rsidRDefault="001E489F" w:rsidP="003A5DC5">
      <w:pPr>
        <w:pStyle w:val="Heading3"/>
        <w:rPr>
          <w:lang w:eastAsia="ja-JP"/>
        </w:rPr>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45620A" w14:paraId="0B66CC3F" w14:textId="77777777" w:rsidTr="005875D6">
        <w:trPr>
          <w:cantSplit/>
          <w:jc w:val="center"/>
        </w:trPr>
        <w:tc>
          <w:tcPr>
            <w:tcW w:w="1101" w:type="dxa"/>
          </w:tcPr>
          <w:p w14:paraId="2A3B29D4" w14:textId="470A5184" w:rsidR="0045620A" w:rsidRDefault="0045620A" w:rsidP="0045620A">
            <w:pPr>
              <w:pStyle w:val="TAL"/>
            </w:pPr>
            <w:r w:rsidRPr="00B662D0">
              <w:t>1050110</w:t>
            </w:r>
          </w:p>
        </w:tc>
        <w:tc>
          <w:tcPr>
            <w:tcW w:w="3326" w:type="dxa"/>
          </w:tcPr>
          <w:p w14:paraId="3AC061FD" w14:textId="6EE189AD" w:rsidR="0045620A" w:rsidRDefault="0045620A" w:rsidP="0045620A">
            <w:pPr>
              <w:pStyle w:val="TAL"/>
            </w:pPr>
            <w:r w:rsidRPr="00B662D0">
              <w:t>Study on 6G Use Cases and Service Requirements</w:t>
            </w:r>
          </w:p>
        </w:tc>
        <w:tc>
          <w:tcPr>
            <w:tcW w:w="5099" w:type="dxa"/>
          </w:tcPr>
          <w:p w14:paraId="017BF4B1" w14:textId="42BE2307" w:rsidR="0045620A" w:rsidRPr="0045620A" w:rsidRDefault="0045620A" w:rsidP="0045620A">
            <w:pPr>
              <w:pStyle w:val="TAL"/>
            </w:pPr>
            <w:r w:rsidRPr="0045620A">
              <w:t xml:space="preserve">Stage 1 study on </w:t>
            </w:r>
            <w:r w:rsidR="00751974">
              <w:t xml:space="preserve">the </w:t>
            </w:r>
            <w:r w:rsidRPr="0045620A">
              <w:t>6G use cases and service requirements</w:t>
            </w:r>
            <w:r w:rsidR="0062147B">
              <w:t>.</w:t>
            </w:r>
          </w:p>
        </w:tc>
      </w:tr>
      <w:tr w:rsidR="00751974" w14:paraId="51F2D6AF" w14:textId="77777777" w:rsidTr="005875D6">
        <w:trPr>
          <w:cantSplit/>
          <w:jc w:val="center"/>
        </w:trPr>
        <w:tc>
          <w:tcPr>
            <w:tcW w:w="1101" w:type="dxa"/>
          </w:tcPr>
          <w:p w14:paraId="494CD5E6" w14:textId="724D09B9" w:rsidR="00751974" w:rsidRPr="00B662D0" w:rsidRDefault="00751974" w:rsidP="00751974">
            <w:pPr>
              <w:pStyle w:val="TAL"/>
            </w:pPr>
            <w:r w:rsidRPr="0062147B">
              <w:t>1080057</w:t>
            </w:r>
          </w:p>
        </w:tc>
        <w:tc>
          <w:tcPr>
            <w:tcW w:w="3326" w:type="dxa"/>
          </w:tcPr>
          <w:p w14:paraId="23B6C32E" w14:textId="5E8EC98C" w:rsidR="00751974" w:rsidRPr="00B662D0" w:rsidRDefault="00751974" w:rsidP="00751974">
            <w:pPr>
              <w:pStyle w:val="TAL"/>
            </w:pPr>
            <w:r w:rsidRPr="009F71BD">
              <w:rPr>
                <w:lang w:eastAsia="ja-JP"/>
              </w:rPr>
              <w:t>Study on Architecture for 6G System</w:t>
            </w:r>
          </w:p>
        </w:tc>
        <w:tc>
          <w:tcPr>
            <w:tcW w:w="5099" w:type="dxa"/>
          </w:tcPr>
          <w:p w14:paraId="356A8165" w14:textId="2354F45E" w:rsidR="00751974" w:rsidRPr="0045620A" w:rsidRDefault="00751974" w:rsidP="00751974">
            <w:pPr>
              <w:pStyle w:val="TAL"/>
            </w:pPr>
            <w:r w:rsidRPr="0045620A">
              <w:t xml:space="preserve">Stage </w:t>
            </w:r>
            <w:r>
              <w:t>2</w:t>
            </w:r>
            <w:r w:rsidRPr="0045620A">
              <w:t xml:space="preserve"> </w:t>
            </w:r>
            <w:r w:rsidR="00DB3148">
              <w:t xml:space="preserve">SA2 </w:t>
            </w:r>
            <w:r w:rsidRPr="0045620A">
              <w:t xml:space="preserve">study on </w:t>
            </w:r>
            <w:r>
              <w:t xml:space="preserve">the </w:t>
            </w:r>
            <w:r w:rsidRPr="009F71BD">
              <w:rPr>
                <w:lang w:eastAsia="ja-JP"/>
              </w:rPr>
              <w:t xml:space="preserve">Architecture for </w:t>
            </w:r>
            <w:r>
              <w:rPr>
                <w:lang w:eastAsia="ja-JP"/>
              </w:rPr>
              <w:t xml:space="preserve">the </w:t>
            </w:r>
            <w:r w:rsidRPr="009F71BD">
              <w:rPr>
                <w:lang w:eastAsia="ja-JP"/>
              </w:rPr>
              <w:t>6G System</w:t>
            </w:r>
            <w:r>
              <w:t>.</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34603A3F" w14:textId="4F6A5AD3" w:rsidR="00AC0B54" w:rsidRPr="00183DAC" w:rsidRDefault="00183DAC" w:rsidP="00D81F0B">
      <w:pPr>
        <w:rPr>
          <w:lang w:val="en-US"/>
        </w:rPr>
      </w:pPr>
      <w:r w:rsidRPr="00183DAC">
        <w:rPr>
          <w:lang w:val="en-US"/>
        </w:rPr>
        <w:t xml:space="preserve">Network Capability Exposure is a framework defined to expose 3GPP </w:t>
      </w:r>
      <w:r>
        <w:rPr>
          <w:lang w:val="en-US"/>
        </w:rPr>
        <w:t xml:space="preserve">mobile </w:t>
      </w:r>
      <w:r w:rsidRPr="00183DAC">
        <w:rPr>
          <w:lang w:val="en-US"/>
        </w:rPr>
        <w:t>network capabilities to applications and application providers</w:t>
      </w:r>
      <w:r>
        <w:rPr>
          <w:lang w:val="en-US"/>
        </w:rPr>
        <w:t>/developers</w:t>
      </w:r>
      <w:r w:rsidRPr="00183DAC">
        <w:rPr>
          <w:lang w:val="en-US"/>
        </w:rPr>
        <w:t xml:space="preserve"> so as to enable their easy, efficient, scalable and lucrative monetization by Mobile Network Operators (MNOs). </w:t>
      </w:r>
      <w:r>
        <w:rPr>
          <w:lang w:val="en-US"/>
        </w:rPr>
        <w:t>In 4G and 5G, t</w:t>
      </w:r>
      <w:r w:rsidRPr="00183DAC">
        <w:rPr>
          <w:lang w:val="en-US"/>
        </w:rPr>
        <w:t>his is achieved either by directly interacting with the mobile network through the 3GPP "Northbound" APIs or indirectly via abstraction layers empowered by the 3GPP "Application Enabler Layer" Frameworks and APIs.</w:t>
      </w:r>
    </w:p>
    <w:p w14:paraId="4152AE59" w14:textId="109CD337" w:rsidR="00183DAC" w:rsidRDefault="00183DAC" w:rsidP="00D81F0B">
      <w:r w:rsidRPr="00183DAC">
        <w:t>In the frame of th</w:t>
      </w:r>
      <w:r w:rsidR="0065478F">
        <w:t>o</w:t>
      </w:r>
      <w:r w:rsidRPr="00183DAC">
        <w:t xml:space="preserve">se developments and also in an attempt to foster the monetization of mobile network capabilities, several concepts have emerged in the industry such as </w:t>
      </w:r>
      <w:proofErr w:type="spellStart"/>
      <w:r w:rsidRPr="00183DAC">
        <w:t>NaaS</w:t>
      </w:r>
      <w:proofErr w:type="spellEnd"/>
      <w:r w:rsidRPr="00183DAC">
        <w:t>/</w:t>
      </w:r>
      <w:proofErr w:type="spellStart"/>
      <w:r w:rsidRPr="00183DAC">
        <w:t>NaaP</w:t>
      </w:r>
      <w:proofErr w:type="spellEnd"/>
      <w:r w:rsidRPr="00183DAC">
        <w:t xml:space="preserve"> (Network-as-a-Service/Platform), which is a concept where the whole mobile network or some of its capabilities can be used by 3</w:t>
      </w:r>
      <w:r w:rsidRPr="00183DAC">
        <w:rPr>
          <w:vertAlign w:val="superscript"/>
        </w:rPr>
        <w:t>rd</w:t>
      </w:r>
      <w:r>
        <w:t xml:space="preserve"> </w:t>
      </w:r>
      <w:r w:rsidRPr="00183DAC">
        <w:t>party applications in an on-demand basis. This concept</w:t>
      </w:r>
      <w:r>
        <w:t>, though</w:t>
      </w:r>
      <w:r w:rsidRPr="00183DAC">
        <w:t xml:space="preserve"> not new, has been increasingly attractive especially with the efforts undertaken by 3GPP to fully standardize Network Capability Exposure frameworks and APIs, allowing application providers to have access to a </w:t>
      </w:r>
      <w:r>
        <w:t>wide range</w:t>
      </w:r>
      <w:r w:rsidRPr="00183DAC">
        <w:t xml:space="preserve"> of network capabilities in a granular way through APIs and specialized abstraction layers without having to adjust neither to different network implementations nor to the various possible network deployments.</w:t>
      </w:r>
    </w:p>
    <w:p w14:paraId="11BF464C" w14:textId="3B73C338" w:rsidR="00131003" w:rsidRPr="00131003" w:rsidRDefault="00131003" w:rsidP="00D81F0B">
      <w:pPr>
        <w:rPr>
          <w:lang w:val="en-US"/>
        </w:rPr>
      </w:pPr>
      <w:r w:rsidRPr="00131003">
        <w:rPr>
          <w:lang w:val="en-US"/>
        </w:rPr>
        <w:t xml:space="preserve">The work to </w:t>
      </w:r>
      <w:r>
        <w:rPr>
          <w:lang w:val="en-US"/>
        </w:rPr>
        <w:t>develop</w:t>
      </w:r>
      <w:r w:rsidRPr="00131003">
        <w:rPr>
          <w:lang w:val="en-US"/>
        </w:rPr>
        <w:t xml:space="preserve"> the 3GPP Network Capability Exposure Frameworks and APIs </w:t>
      </w:r>
      <w:r>
        <w:rPr>
          <w:lang w:val="en-US"/>
        </w:rPr>
        <w:t>has been</w:t>
      </w:r>
      <w:r w:rsidRPr="00131003">
        <w:rPr>
          <w:lang w:val="en-US"/>
        </w:rPr>
        <w:t xml:space="preserve"> a continuous and highly important task in 3GPP for several years and 3GPP releases</w:t>
      </w:r>
      <w:r>
        <w:rPr>
          <w:lang w:val="en-US"/>
        </w:rPr>
        <w:t>. This work is currently</w:t>
      </w:r>
      <w:r w:rsidRPr="00131003">
        <w:rPr>
          <w:lang w:val="en-US"/>
        </w:rPr>
        <w:t xml:space="preserve"> accelerating with the progressive introduction </w:t>
      </w:r>
      <w:r w:rsidR="00566657">
        <w:rPr>
          <w:lang w:val="en-US"/>
        </w:rPr>
        <w:t>and</w:t>
      </w:r>
      <w:r w:rsidRPr="00131003">
        <w:rPr>
          <w:lang w:val="en-US"/>
        </w:rPr>
        <w:t xml:space="preserve"> </w:t>
      </w:r>
      <w:r>
        <w:rPr>
          <w:lang w:val="en-US"/>
        </w:rPr>
        <w:t>the</w:t>
      </w:r>
      <w:r w:rsidRPr="00131003">
        <w:rPr>
          <w:lang w:val="en-US"/>
        </w:rPr>
        <w:t xml:space="preserve"> rapid evolution towards </w:t>
      </w:r>
      <w:r>
        <w:rPr>
          <w:lang w:val="en-US"/>
        </w:rPr>
        <w:t xml:space="preserve">new technologies (e.g., AI-Native, </w:t>
      </w:r>
      <w:r w:rsidRPr="00131003">
        <w:rPr>
          <w:lang w:val="en-US"/>
        </w:rPr>
        <w:t>agentic</w:t>
      </w:r>
      <w:r>
        <w:rPr>
          <w:lang w:val="en-US"/>
        </w:rPr>
        <w:t xml:space="preserve"> </w:t>
      </w:r>
      <w:r w:rsidRPr="00131003">
        <w:rPr>
          <w:lang w:val="en-US"/>
        </w:rPr>
        <w:t>and intent-based network capability exposure</w:t>
      </w:r>
      <w:r>
        <w:rPr>
          <w:lang w:val="en-US"/>
        </w:rPr>
        <w:t>)</w:t>
      </w:r>
      <w:r w:rsidRPr="00131003">
        <w:rPr>
          <w:lang w:val="en-US"/>
        </w:rPr>
        <w:t xml:space="preserve"> down the road </w:t>
      </w:r>
      <w:r w:rsidR="00BC7141">
        <w:rPr>
          <w:lang w:val="en-US"/>
        </w:rPr>
        <w:t>to</w:t>
      </w:r>
      <w:r>
        <w:rPr>
          <w:lang w:val="en-US"/>
        </w:rPr>
        <w:t xml:space="preserve"> the </w:t>
      </w:r>
      <w:r>
        <w:t>next generation of mobile networks – Next Generation System (NGS)</w:t>
      </w:r>
      <w:r w:rsidRPr="00131003">
        <w:rPr>
          <w:lang w:val="en-US"/>
        </w:rPr>
        <w:t>.</w:t>
      </w:r>
    </w:p>
    <w:p w14:paraId="293AA72B" w14:textId="284F261E" w:rsidR="001E489F" w:rsidRPr="006C2E80" w:rsidRDefault="00805F49" w:rsidP="00131003">
      <w:r>
        <w:t xml:space="preserve">3GPP </w:t>
      </w:r>
      <w:r w:rsidR="00D81F0B">
        <w:t xml:space="preserve">SA2 and SA6 </w:t>
      </w:r>
      <w:r w:rsidR="00353834">
        <w:t>are</w:t>
      </w:r>
      <w:r w:rsidR="00D81F0B">
        <w:t xml:space="preserve"> </w:t>
      </w:r>
      <w:r w:rsidR="00353834">
        <w:t xml:space="preserve">currently </w:t>
      </w:r>
      <w:r w:rsidR="00D81F0B">
        <w:t>work</w:t>
      </w:r>
      <w:r w:rsidR="00353834">
        <w:t>ing</w:t>
      </w:r>
      <w:r w:rsidR="00D81F0B">
        <w:t xml:space="preserve"> on </w:t>
      </w:r>
      <w:r w:rsidR="009C560B">
        <w:t xml:space="preserve">the </w:t>
      </w:r>
      <w:r w:rsidR="00D81F0B">
        <w:t xml:space="preserve">system architecture for NGS on </w:t>
      </w:r>
      <w:r w:rsidR="00131003">
        <w:t xml:space="preserve">the </w:t>
      </w:r>
      <w:r w:rsidR="00D81F0B">
        <w:t xml:space="preserve">3GPP </w:t>
      </w:r>
      <w:r w:rsidR="00F9021A">
        <w:t>Network Capability Exposure Framework</w:t>
      </w:r>
      <w:r w:rsidR="00D81F0B">
        <w:t xml:space="preserve"> Interfaces and APIs.</w:t>
      </w:r>
      <w:r w:rsidR="00131003">
        <w:t xml:space="preserve"> </w:t>
      </w:r>
      <w:r w:rsidR="00D81F0B">
        <w:t>The expected work in CT</w:t>
      </w:r>
      <w:r w:rsidR="00E0409D">
        <w:t xml:space="preserve"> WGs</w:t>
      </w:r>
      <w:r w:rsidR="00D81F0B">
        <w:t xml:space="preserve"> will include analysis work on stage 3 protocol selection and details and the related normative work on </w:t>
      </w:r>
      <w:r w:rsidR="006467A6">
        <w:t>N</w:t>
      </w:r>
      <w:r w:rsidR="00D81F0B">
        <w:t>etwork</w:t>
      </w:r>
      <w:r w:rsidR="006467A6">
        <w:t xml:space="preserve"> C</w:t>
      </w:r>
      <w:r w:rsidR="00D81F0B">
        <w:t xml:space="preserve">apability </w:t>
      </w:r>
      <w:r w:rsidR="006467A6">
        <w:t>E</w:t>
      </w:r>
      <w:r w:rsidR="00D81F0B">
        <w:t xml:space="preserve">xposure aspects of the </w:t>
      </w:r>
      <w:r w:rsidR="007D29E0">
        <w:rPr>
          <w:lang w:eastAsia="ja-JP"/>
        </w:rPr>
        <w:t>6G</w:t>
      </w:r>
      <w:r w:rsidR="00D81F0B">
        <w:t xml:space="preserve"> system.</w:t>
      </w:r>
    </w:p>
    <w:p w14:paraId="4A2BDC03" w14:textId="77777777" w:rsidR="001E489F" w:rsidRPr="007861B8" w:rsidRDefault="001E489F" w:rsidP="007861B8">
      <w:pPr>
        <w:pStyle w:val="Heading1"/>
        <w:rPr>
          <w:b/>
          <w:lang w:eastAsia="ja-JP"/>
        </w:rPr>
      </w:pPr>
      <w:r w:rsidRPr="00BE4A3A">
        <w:rPr>
          <w:lang w:eastAsia="ja-JP"/>
        </w:rPr>
        <w:lastRenderedPageBreak/>
        <w:t>4</w:t>
      </w:r>
      <w:r w:rsidRPr="00BE4A3A">
        <w:rPr>
          <w:lang w:eastAsia="ja-JP"/>
        </w:rPr>
        <w:tab/>
        <w:t>Objective</w:t>
      </w:r>
    </w:p>
    <w:p w14:paraId="1069F1C6" w14:textId="68092790" w:rsidR="00BE4A3A" w:rsidRDefault="00BE4A3A" w:rsidP="00BE4A3A">
      <w:pPr>
        <w:jc w:val="both"/>
        <w:rPr>
          <w:lang w:val="en-US"/>
        </w:rPr>
      </w:pPr>
      <w:r>
        <w:t xml:space="preserve">The objective of this study item is to analyse the stage 3 protocol and interface design </w:t>
      </w:r>
      <w:r w:rsidR="0017600E">
        <w:t xml:space="preserve">and </w:t>
      </w:r>
      <w:r w:rsidR="00AD4F1D">
        <w:t xml:space="preserve">selection </w:t>
      </w:r>
      <w:r>
        <w:t>aspects</w:t>
      </w:r>
      <w:r>
        <w:rPr>
          <w:rFonts w:hint="eastAsia"/>
          <w:lang w:val="en-US"/>
        </w:rPr>
        <w:t xml:space="preserve"> </w:t>
      </w:r>
      <w:r>
        <w:rPr>
          <w:lang w:val="en-US"/>
        </w:rPr>
        <w:t xml:space="preserve">for the 3GPP Network Capability Exposure Framework in the </w:t>
      </w:r>
      <w:r w:rsidR="007D29E0">
        <w:rPr>
          <w:lang w:eastAsia="ja-JP"/>
        </w:rPr>
        <w:t>6G</w:t>
      </w:r>
      <w:r>
        <w:rPr>
          <w:lang w:val="en-US"/>
        </w:rPr>
        <w:t xml:space="preserve"> System</w:t>
      </w:r>
      <w:r w:rsidR="00AD4F1D">
        <w:t xml:space="preserve">, </w:t>
      </w:r>
      <w:r w:rsidR="00855221">
        <w:t xml:space="preserve">to </w:t>
      </w:r>
      <w:r w:rsidR="00F6610D">
        <w:t>fulfil</w:t>
      </w:r>
      <w:r w:rsidR="00AD4F1D">
        <w:t xml:space="preserve"> the related </w:t>
      </w:r>
      <w:r w:rsidR="007D29E0">
        <w:rPr>
          <w:lang w:eastAsia="ja-JP"/>
        </w:rPr>
        <w:t>6G</w:t>
      </w:r>
      <w:r w:rsidR="00AD4F1D">
        <w:t xml:space="preserve"> system requirements</w:t>
      </w:r>
      <w:r w:rsidR="003E2151">
        <w:t>, e.g. support of AI agent</w:t>
      </w:r>
      <w:r>
        <w:t>.</w:t>
      </w:r>
    </w:p>
    <w:p w14:paraId="673AF2C2" w14:textId="1DADF3A0" w:rsidR="00BE4A3A" w:rsidRDefault="00BE4A3A" w:rsidP="00BE4A3A">
      <w:pPr>
        <w:jc w:val="both"/>
        <w:rPr>
          <w:lang w:val="en-US"/>
        </w:rPr>
      </w:pPr>
      <w:r>
        <w:rPr>
          <w:lang w:val="en-US"/>
        </w:rPr>
        <w:t>For CT1:</w:t>
      </w:r>
    </w:p>
    <w:p w14:paraId="4B6CEC08" w14:textId="1102FCF6" w:rsidR="00BE4A3A" w:rsidRPr="00E6345E" w:rsidRDefault="00BE4A3A" w:rsidP="00BE4A3A">
      <w:pPr>
        <w:pStyle w:val="B1"/>
      </w:pPr>
      <w:r w:rsidRPr="001D08E1">
        <w:rPr>
          <w:lang w:val="en-US"/>
        </w:rPr>
        <w:t>-</w:t>
      </w:r>
      <w:r>
        <w:rPr>
          <w:lang w:val="en-US"/>
        </w:rPr>
        <w:tab/>
      </w:r>
      <w:r w:rsidR="0094747D">
        <w:rPr>
          <w:lang w:val="en-US"/>
        </w:rPr>
        <w:t xml:space="preserve">study the </w:t>
      </w:r>
      <w:r w:rsidR="0094747D">
        <w:t>stage 3 protocol and interface design and selection aspects</w:t>
      </w:r>
      <w:r w:rsidR="0094747D">
        <w:rPr>
          <w:rFonts w:hint="eastAsia"/>
          <w:lang w:val="en-US"/>
        </w:rPr>
        <w:t xml:space="preserve"> </w:t>
      </w:r>
      <w:r w:rsidR="0094747D">
        <w:rPr>
          <w:lang w:val="en-US"/>
        </w:rPr>
        <w:t xml:space="preserve">for </w:t>
      </w:r>
      <w:r w:rsidR="0094747D">
        <w:t>the 3GPP Network Capability Exposure framework related user to network interfaces that are under CT WG1's remit.</w:t>
      </w:r>
    </w:p>
    <w:p w14:paraId="5B2354A6" w14:textId="77777777" w:rsidR="00BE4A3A" w:rsidRDefault="00BE4A3A" w:rsidP="00BE4A3A">
      <w:pPr>
        <w:jc w:val="both"/>
        <w:rPr>
          <w:lang w:val="en-US"/>
        </w:rPr>
      </w:pPr>
      <w:r>
        <w:rPr>
          <w:lang w:val="en-US"/>
        </w:rPr>
        <w:t>For CT3:</w:t>
      </w:r>
    </w:p>
    <w:p w14:paraId="04C5872C" w14:textId="339A140F" w:rsidR="004A1CB2" w:rsidRDefault="001B7DCC" w:rsidP="001B7DCC">
      <w:pPr>
        <w:pStyle w:val="B1"/>
      </w:pPr>
      <w:r w:rsidRPr="001D08E1">
        <w:rPr>
          <w:lang w:val="en-US"/>
        </w:rPr>
        <w:t>-</w:t>
      </w:r>
      <w:r>
        <w:rPr>
          <w:lang w:val="en-US"/>
        </w:rPr>
        <w:tab/>
        <w:t xml:space="preserve">study the </w:t>
      </w:r>
      <w:r w:rsidR="00823AC5" w:rsidRPr="001D08E1">
        <w:rPr>
          <w:lang w:val="en-US"/>
        </w:rPr>
        <w:t xml:space="preserve">common protocol </w:t>
      </w:r>
      <w:r w:rsidR="00823AC5">
        <w:rPr>
          <w:lang w:val="en-US"/>
        </w:rPr>
        <w:t xml:space="preserve">and interface </w:t>
      </w:r>
      <w:r w:rsidR="00823AC5" w:rsidRPr="001D08E1">
        <w:rPr>
          <w:lang w:val="en-US"/>
        </w:rPr>
        <w:t>aspects</w:t>
      </w:r>
      <w:r w:rsidR="00823AC5">
        <w:rPr>
          <w:lang w:val="en-US"/>
        </w:rPr>
        <w:t xml:space="preserve"> </w:t>
      </w:r>
      <w:r w:rsidR="00702C35">
        <w:rPr>
          <w:lang w:val="en-US"/>
        </w:rPr>
        <w:t xml:space="preserve">for the </w:t>
      </w:r>
      <w:r>
        <w:t xml:space="preserve">stage 3 protocol </w:t>
      </w:r>
      <w:r w:rsidR="00702C35">
        <w:t>design</w:t>
      </w:r>
      <w:r w:rsidR="00823AC5">
        <w:t>ed</w:t>
      </w:r>
      <w:r w:rsidR="004A1CB2" w:rsidRPr="004A1CB2">
        <w:rPr>
          <w:lang w:val="en-US"/>
        </w:rPr>
        <w:t xml:space="preserve"> </w:t>
      </w:r>
      <w:r w:rsidR="004A1CB2">
        <w:rPr>
          <w:lang w:val="en-US"/>
        </w:rPr>
        <w:t xml:space="preserve">for the </w:t>
      </w:r>
      <w:r w:rsidR="004A1CB2">
        <w:t>3GPP Network Capability Exposure Framework, e.g. candidate protocols;</w:t>
      </w:r>
    </w:p>
    <w:p w14:paraId="5B34B493" w14:textId="3AAF2037" w:rsidR="001B7DCC" w:rsidRDefault="004A1CB2" w:rsidP="001B7DCC">
      <w:pPr>
        <w:pStyle w:val="B1"/>
        <w:rPr>
          <w:lang w:val="en-US"/>
        </w:rPr>
      </w:pPr>
      <w:r>
        <w:t>-</w:t>
      </w:r>
      <w:r>
        <w:tab/>
      </w:r>
      <w:r w:rsidR="009E12C1">
        <w:t xml:space="preserve">study the stage 3 protocol </w:t>
      </w:r>
      <w:r w:rsidR="001B7DCC">
        <w:t>and interface design and selection aspects</w:t>
      </w:r>
      <w:r w:rsidR="001B7DCC">
        <w:rPr>
          <w:rFonts w:hint="eastAsia"/>
          <w:lang w:val="en-US"/>
        </w:rPr>
        <w:t xml:space="preserve"> </w:t>
      </w:r>
      <w:r w:rsidR="001B7DCC">
        <w:rPr>
          <w:lang w:val="en-US"/>
        </w:rPr>
        <w:t xml:space="preserve">for the </w:t>
      </w:r>
      <w:r w:rsidR="001B7DCC">
        <w:t xml:space="preserve">3GPP Network Capability Exposure Framework </w:t>
      </w:r>
      <w:r w:rsidR="00C22357">
        <w:t>related 3</w:t>
      </w:r>
      <w:r w:rsidR="00C22357" w:rsidRPr="00C22357">
        <w:rPr>
          <w:vertAlign w:val="superscript"/>
        </w:rPr>
        <w:t>rd</w:t>
      </w:r>
      <w:r w:rsidR="00C22357">
        <w:t xml:space="preserve"> party to network interfaces that are under CT WG3's remit</w:t>
      </w:r>
      <w:r w:rsidR="001B7DCC" w:rsidRPr="001D08E1">
        <w:rPr>
          <w:lang w:val="en-US"/>
        </w:rPr>
        <w:t>;</w:t>
      </w:r>
      <w:r w:rsidR="001B7DCC">
        <w:rPr>
          <w:lang w:val="en-US"/>
        </w:rPr>
        <w:t xml:space="preserve"> and</w:t>
      </w:r>
    </w:p>
    <w:p w14:paraId="5A7DC6D5" w14:textId="68AA1F54" w:rsidR="00D442DB" w:rsidRDefault="001B7DCC" w:rsidP="00E775D8">
      <w:pPr>
        <w:pStyle w:val="B1"/>
        <w:rPr>
          <w:lang w:val="en-US"/>
        </w:rPr>
      </w:pPr>
      <w:r>
        <w:rPr>
          <w:lang w:val="en-US"/>
        </w:rPr>
        <w:t>-</w:t>
      </w:r>
      <w:r>
        <w:rPr>
          <w:lang w:val="en-US"/>
        </w:rPr>
        <w:tab/>
        <w:t xml:space="preserve">study the synergies and any potential coordination with the existing or new complimentary tooling systems (e.g., </w:t>
      </w:r>
      <w:r>
        <w:t xml:space="preserve">AI tooling ecosystem) </w:t>
      </w:r>
      <w:r>
        <w:rPr>
          <w:lang w:val="en-US"/>
        </w:rPr>
        <w:t xml:space="preserve">and open source network exposure efforts in the industry, e.g., </w:t>
      </w:r>
      <w:r w:rsidRPr="00D04851">
        <w:rPr>
          <w:lang w:val="en-US"/>
        </w:rPr>
        <w:t>CAMARA</w:t>
      </w:r>
      <w:r>
        <w:rPr>
          <w:lang w:val="en-US"/>
        </w:rPr>
        <w:t xml:space="preserve">, </w:t>
      </w:r>
      <w:r w:rsidRPr="00D04851">
        <w:rPr>
          <w:lang w:val="en-US"/>
        </w:rPr>
        <w:t>GSMA Open Gateway</w:t>
      </w:r>
      <w:r w:rsidR="00D442DB">
        <w:rPr>
          <w:lang w:val="en-US"/>
        </w:rPr>
        <w:t>.</w:t>
      </w:r>
    </w:p>
    <w:p w14:paraId="45BD6CAB" w14:textId="6CE2A8A1" w:rsidR="007861B8" w:rsidRPr="00914265" w:rsidRDefault="001E489F" w:rsidP="00914265">
      <w:pPr>
        <w:pStyle w:val="Heading1"/>
        <w:rPr>
          <w:b/>
          <w:lang w:eastAsia="ja-JP"/>
        </w:rPr>
      </w:pPr>
      <w:r w:rsidRPr="007861B8">
        <w:rPr>
          <w:lang w:eastAsia="ja-JP"/>
        </w:rPr>
        <w:t>5</w:t>
      </w:r>
      <w:r w:rsidRPr="007861B8">
        <w:rPr>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851"/>
        <w:gridCol w:w="2977"/>
        <w:gridCol w:w="1134"/>
        <w:gridCol w:w="1134"/>
        <w:gridCol w:w="2188"/>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231C12">
        <w:trPr>
          <w:cantSplit/>
          <w:jc w:val="center"/>
        </w:trPr>
        <w:tc>
          <w:tcPr>
            <w:tcW w:w="1129"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851"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977"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1134"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13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8"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E807A3" w:rsidRPr="00E807A3" w14:paraId="1B661970" w14:textId="77777777" w:rsidTr="00231C12">
        <w:trPr>
          <w:cantSplit/>
          <w:jc w:val="center"/>
        </w:trPr>
        <w:tc>
          <w:tcPr>
            <w:tcW w:w="1129" w:type="dxa"/>
          </w:tcPr>
          <w:p w14:paraId="194449B4" w14:textId="0A3E8367" w:rsidR="00E807A3" w:rsidRPr="003041B2" w:rsidRDefault="00E807A3" w:rsidP="00E807A3">
            <w:pPr>
              <w:pStyle w:val="Guidance"/>
              <w:spacing w:after="0"/>
              <w:rPr>
                <w:rFonts w:asciiTheme="majorBidi" w:hAnsiTheme="majorBidi" w:cstheme="majorBidi"/>
                <w:i w:val="0"/>
                <w:iCs/>
              </w:rPr>
            </w:pPr>
            <w:r w:rsidRPr="003041B2">
              <w:rPr>
                <w:rFonts w:asciiTheme="majorBidi" w:hAnsiTheme="majorBidi" w:cstheme="majorBidi"/>
                <w:i w:val="0"/>
                <w:iCs/>
              </w:rPr>
              <w:t>TR</w:t>
            </w:r>
          </w:p>
        </w:tc>
        <w:tc>
          <w:tcPr>
            <w:tcW w:w="851" w:type="dxa"/>
          </w:tcPr>
          <w:p w14:paraId="1581EDBA" w14:textId="4A78F69B" w:rsidR="00E807A3" w:rsidRPr="003041B2" w:rsidRDefault="00E807A3" w:rsidP="00E807A3">
            <w:pPr>
              <w:pStyle w:val="Guidance"/>
              <w:spacing w:after="0"/>
              <w:rPr>
                <w:rFonts w:asciiTheme="majorBidi" w:hAnsiTheme="majorBidi" w:cstheme="majorBidi"/>
                <w:i w:val="0"/>
                <w:iCs/>
              </w:rPr>
            </w:pPr>
            <w:r w:rsidRPr="003041B2">
              <w:rPr>
                <w:rFonts w:asciiTheme="majorBidi" w:hAnsiTheme="majorBidi" w:cstheme="majorBidi"/>
                <w:i w:val="0"/>
                <w:iCs/>
              </w:rPr>
              <w:t>24.</w:t>
            </w:r>
            <w:r w:rsidR="0065478F">
              <w:rPr>
                <w:rFonts w:asciiTheme="majorBidi" w:hAnsiTheme="majorBidi" w:cstheme="majorBidi"/>
                <w:i w:val="0"/>
                <w:iCs/>
              </w:rPr>
              <w:t>8</w:t>
            </w:r>
            <w:r w:rsidRPr="003041B2">
              <w:rPr>
                <w:rFonts w:asciiTheme="majorBidi" w:hAnsiTheme="majorBidi" w:cstheme="majorBidi"/>
                <w:i w:val="0"/>
                <w:iCs/>
              </w:rPr>
              <w:t>xx</w:t>
            </w:r>
          </w:p>
        </w:tc>
        <w:tc>
          <w:tcPr>
            <w:tcW w:w="2977" w:type="dxa"/>
          </w:tcPr>
          <w:p w14:paraId="3489ADFF" w14:textId="18543E4B" w:rsidR="00E807A3" w:rsidRPr="003041B2" w:rsidRDefault="00E807A3" w:rsidP="00E807A3">
            <w:pPr>
              <w:pStyle w:val="Guidance"/>
              <w:spacing w:after="0"/>
              <w:rPr>
                <w:rFonts w:asciiTheme="majorBidi" w:hAnsiTheme="majorBidi" w:cstheme="majorBidi"/>
                <w:i w:val="0"/>
                <w:iCs/>
              </w:rPr>
            </w:pPr>
            <w:r w:rsidRPr="003041B2">
              <w:rPr>
                <w:rFonts w:asciiTheme="majorBidi" w:hAnsiTheme="majorBidi" w:cstheme="majorBidi"/>
                <w:i w:val="0"/>
                <w:iCs/>
              </w:rPr>
              <w:t xml:space="preserve">CT WG1 Aspects of the </w:t>
            </w:r>
            <w:r w:rsidR="007D29E0" w:rsidRPr="003041B2">
              <w:rPr>
                <w:rFonts w:asciiTheme="majorBidi" w:hAnsiTheme="majorBidi" w:cstheme="majorBidi"/>
                <w:i w:val="0"/>
                <w:iCs/>
              </w:rPr>
              <w:t>6G</w:t>
            </w:r>
            <w:r w:rsidRPr="003041B2">
              <w:rPr>
                <w:rFonts w:asciiTheme="majorBidi" w:hAnsiTheme="majorBidi" w:cstheme="majorBidi"/>
                <w:i w:val="0"/>
                <w:iCs/>
              </w:rPr>
              <w:t xml:space="preserve"> System Phase 1; 3GPP Network Capability Exposure</w:t>
            </w:r>
          </w:p>
        </w:tc>
        <w:tc>
          <w:tcPr>
            <w:tcW w:w="1134" w:type="dxa"/>
          </w:tcPr>
          <w:p w14:paraId="060C3F75" w14:textId="519AEF01" w:rsidR="00E807A3" w:rsidRPr="003041B2" w:rsidRDefault="00E807A3" w:rsidP="00E807A3">
            <w:pPr>
              <w:pStyle w:val="Guidance"/>
              <w:spacing w:after="0"/>
              <w:rPr>
                <w:rFonts w:asciiTheme="majorBidi" w:hAnsiTheme="majorBidi" w:cstheme="majorBidi"/>
                <w:i w:val="0"/>
                <w:iCs/>
              </w:rPr>
            </w:pPr>
            <w:r w:rsidRPr="003041B2">
              <w:rPr>
                <w:rFonts w:asciiTheme="majorBidi" w:hAnsiTheme="majorBidi" w:cstheme="majorBidi"/>
                <w:i w:val="0"/>
                <w:iCs/>
              </w:rPr>
              <w:t>CT#115 (Mar. 2027)</w:t>
            </w:r>
          </w:p>
        </w:tc>
        <w:tc>
          <w:tcPr>
            <w:tcW w:w="1134" w:type="dxa"/>
          </w:tcPr>
          <w:p w14:paraId="3CC87817" w14:textId="48787336" w:rsidR="00E807A3" w:rsidRPr="003041B2" w:rsidRDefault="00E807A3" w:rsidP="00E807A3">
            <w:pPr>
              <w:pStyle w:val="Guidance"/>
              <w:spacing w:after="0"/>
              <w:rPr>
                <w:rFonts w:asciiTheme="majorBidi" w:hAnsiTheme="majorBidi" w:cstheme="majorBidi"/>
                <w:i w:val="0"/>
                <w:iCs/>
              </w:rPr>
            </w:pPr>
            <w:r w:rsidRPr="003041B2">
              <w:rPr>
                <w:rFonts w:asciiTheme="majorBidi" w:hAnsiTheme="majorBidi" w:cstheme="majorBidi"/>
                <w:i w:val="0"/>
                <w:iCs/>
              </w:rPr>
              <w:t>CT#116 (June 2027)</w:t>
            </w:r>
          </w:p>
        </w:tc>
        <w:tc>
          <w:tcPr>
            <w:tcW w:w="2188" w:type="dxa"/>
          </w:tcPr>
          <w:p w14:paraId="09C69F6B" w14:textId="77777777" w:rsidR="00E807A3" w:rsidRPr="003041B2" w:rsidRDefault="00E807A3" w:rsidP="00E807A3">
            <w:pPr>
              <w:pStyle w:val="TAL"/>
              <w:rPr>
                <w:rFonts w:asciiTheme="majorBidi" w:hAnsiTheme="majorBidi" w:cstheme="majorBidi"/>
                <w:sz w:val="20"/>
              </w:rPr>
            </w:pPr>
            <w:r w:rsidRPr="003041B2">
              <w:rPr>
                <w:rFonts w:asciiTheme="majorBidi" w:hAnsiTheme="majorBidi" w:cstheme="majorBidi"/>
                <w:sz w:val="20"/>
              </w:rPr>
              <w:t>CT1</w:t>
            </w:r>
          </w:p>
          <w:p w14:paraId="23DE7276" w14:textId="77777777" w:rsidR="00E807A3" w:rsidRPr="003041B2" w:rsidRDefault="00E807A3" w:rsidP="00E807A3">
            <w:pPr>
              <w:pStyle w:val="TAL"/>
              <w:rPr>
                <w:rFonts w:asciiTheme="majorBidi" w:hAnsiTheme="majorBidi" w:cstheme="majorBidi"/>
                <w:sz w:val="20"/>
              </w:rPr>
            </w:pPr>
          </w:p>
          <w:p w14:paraId="597F598B" w14:textId="1053D2A3" w:rsidR="00ED2C08" w:rsidRPr="003041B2" w:rsidRDefault="00ED2C08" w:rsidP="00ED2C08">
            <w:pPr>
              <w:pStyle w:val="TAL"/>
              <w:rPr>
                <w:rFonts w:asciiTheme="majorBidi" w:hAnsiTheme="majorBidi" w:cstheme="majorBidi"/>
                <w:sz w:val="20"/>
              </w:rPr>
            </w:pPr>
            <w:r w:rsidRPr="003041B2">
              <w:rPr>
                <w:rFonts w:asciiTheme="majorBidi" w:hAnsiTheme="majorBidi" w:cstheme="majorBidi"/>
                <w:sz w:val="20"/>
              </w:rPr>
              <w:t xml:space="preserve">This TS will define the CT WG1 aspects of 3GPP Network Capability Exposure for the </w:t>
            </w:r>
            <w:r w:rsidR="007D29E0" w:rsidRPr="003041B2">
              <w:rPr>
                <w:rFonts w:asciiTheme="majorBidi" w:hAnsiTheme="majorBidi" w:cstheme="majorBidi"/>
                <w:sz w:val="20"/>
              </w:rPr>
              <w:t>6G</w:t>
            </w:r>
            <w:r w:rsidRPr="003041B2">
              <w:rPr>
                <w:rFonts w:asciiTheme="majorBidi" w:hAnsiTheme="majorBidi" w:cstheme="majorBidi"/>
                <w:sz w:val="20"/>
              </w:rPr>
              <w:t xml:space="preserve"> System.</w:t>
            </w:r>
          </w:p>
          <w:p w14:paraId="6CA3198E" w14:textId="77777777" w:rsidR="00E807A3" w:rsidRPr="003041B2" w:rsidRDefault="00E807A3" w:rsidP="00E807A3">
            <w:pPr>
              <w:pStyle w:val="TAL"/>
              <w:rPr>
                <w:rFonts w:asciiTheme="majorBidi" w:hAnsiTheme="majorBidi" w:cstheme="majorBidi"/>
                <w:sz w:val="20"/>
              </w:rPr>
            </w:pPr>
          </w:p>
          <w:p w14:paraId="48185D76" w14:textId="77777777" w:rsidR="00E807A3" w:rsidRPr="003041B2" w:rsidRDefault="00E807A3" w:rsidP="00E807A3">
            <w:pPr>
              <w:pStyle w:val="TAL"/>
              <w:rPr>
                <w:rFonts w:asciiTheme="majorBidi" w:hAnsiTheme="majorBidi" w:cstheme="majorBidi"/>
                <w:sz w:val="20"/>
                <w:lang w:val="sv-SE"/>
              </w:rPr>
            </w:pPr>
            <w:r w:rsidRPr="003041B2">
              <w:rPr>
                <w:rFonts w:asciiTheme="majorBidi" w:hAnsiTheme="majorBidi" w:cstheme="majorBidi"/>
                <w:sz w:val="20"/>
                <w:lang w:val="sv-SE"/>
              </w:rPr>
              <w:t>Rapporteur:</w:t>
            </w:r>
          </w:p>
          <w:p w14:paraId="71B3D7AE" w14:textId="4848688F" w:rsidR="00E807A3" w:rsidRPr="003041B2" w:rsidRDefault="006D7BA1" w:rsidP="00E807A3">
            <w:pPr>
              <w:pStyle w:val="Guidance"/>
              <w:spacing w:after="0"/>
              <w:rPr>
                <w:rFonts w:asciiTheme="majorBidi" w:hAnsiTheme="majorBidi" w:cstheme="majorBidi"/>
                <w:i w:val="0"/>
                <w:lang w:val="fr-FR"/>
              </w:rPr>
            </w:pPr>
            <w:r>
              <w:rPr>
                <w:rFonts w:asciiTheme="majorBidi" w:hAnsiTheme="majorBidi" w:cstheme="majorBidi"/>
                <w:i w:val="0"/>
                <w:color w:val="auto"/>
                <w:lang w:eastAsia="en-GB"/>
              </w:rPr>
              <w:t>TBD</w:t>
            </w:r>
          </w:p>
        </w:tc>
      </w:tr>
      <w:tr w:rsidR="00E807A3" w:rsidRPr="00251D80" w14:paraId="32944FCA" w14:textId="77777777" w:rsidTr="00231C12">
        <w:trPr>
          <w:cantSplit/>
          <w:jc w:val="center"/>
        </w:trPr>
        <w:tc>
          <w:tcPr>
            <w:tcW w:w="1129" w:type="dxa"/>
          </w:tcPr>
          <w:p w14:paraId="36EA8E77" w14:textId="1386B21A" w:rsidR="00E807A3" w:rsidRPr="003041B2" w:rsidRDefault="00E807A3" w:rsidP="00E807A3">
            <w:pPr>
              <w:pStyle w:val="TAL"/>
              <w:rPr>
                <w:rFonts w:asciiTheme="majorBidi" w:hAnsiTheme="majorBidi" w:cstheme="majorBidi"/>
                <w:iCs/>
                <w:sz w:val="20"/>
              </w:rPr>
            </w:pPr>
            <w:r w:rsidRPr="003041B2">
              <w:rPr>
                <w:rFonts w:asciiTheme="majorBidi" w:hAnsiTheme="majorBidi" w:cstheme="majorBidi"/>
                <w:iCs/>
                <w:sz w:val="20"/>
              </w:rPr>
              <w:t>TR</w:t>
            </w:r>
          </w:p>
        </w:tc>
        <w:tc>
          <w:tcPr>
            <w:tcW w:w="851" w:type="dxa"/>
          </w:tcPr>
          <w:p w14:paraId="5F684E95" w14:textId="2116607D" w:rsidR="00E807A3" w:rsidRPr="003041B2" w:rsidRDefault="00E807A3" w:rsidP="00E807A3">
            <w:pPr>
              <w:pStyle w:val="TAL"/>
              <w:rPr>
                <w:rFonts w:asciiTheme="majorBidi" w:hAnsiTheme="majorBidi" w:cstheme="majorBidi"/>
                <w:iCs/>
                <w:sz w:val="20"/>
              </w:rPr>
            </w:pPr>
            <w:r w:rsidRPr="003041B2">
              <w:rPr>
                <w:rFonts w:asciiTheme="majorBidi" w:hAnsiTheme="majorBidi" w:cstheme="majorBidi"/>
                <w:iCs/>
                <w:sz w:val="20"/>
              </w:rPr>
              <w:t>29.</w:t>
            </w:r>
            <w:r w:rsidR="0065478F">
              <w:rPr>
                <w:rFonts w:asciiTheme="majorBidi" w:hAnsiTheme="majorBidi" w:cstheme="majorBidi"/>
                <w:iCs/>
                <w:sz w:val="20"/>
              </w:rPr>
              <w:t>8</w:t>
            </w:r>
            <w:r w:rsidRPr="003041B2">
              <w:rPr>
                <w:rFonts w:asciiTheme="majorBidi" w:hAnsiTheme="majorBidi" w:cstheme="majorBidi"/>
                <w:iCs/>
                <w:sz w:val="20"/>
              </w:rPr>
              <w:t>xx</w:t>
            </w:r>
          </w:p>
        </w:tc>
        <w:tc>
          <w:tcPr>
            <w:tcW w:w="2977" w:type="dxa"/>
          </w:tcPr>
          <w:p w14:paraId="3F9BA4C9" w14:textId="6DDAD9DC" w:rsidR="00E807A3" w:rsidRPr="003041B2" w:rsidRDefault="00E807A3" w:rsidP="00E807A3">
            <w:pPr>
              <w:pStyle w:val="TAL"/>
              <w:rPr>
                <w:rFonts w:asciiTheme="majorBidi" w:hAnsiTheme="majorBidi" w:cstheme="majorBidi"/>
                <w:iCs/>
                <w:sz w:val="20"/>
              </w:rPr>
            </w:pPr>
            <w:r w:rsidRPr="003041B2">
              <w:rPr>
                <w:rFonts w:asciiTheme="majorBidi" w:hAnsiTheme="majorBidi" w:cstheme="majorBidi"/>
                <w:iCs/>
                <w:sz w:val="20"/>
              </w:rPr>
              <w:t xml:space="preserve">CT WG3 Aspects of the </w:t>
            </w:r>
            <w:r w:rsidR="007D29E0" w:rsidRPr="003041B2">
              <w:rPr>
                <w:rFonts w:asciiTheme="majorBidi" w:hAnsiTheme="majorBidi" w:cstheme="majorBidi"/>
                <w:iCs/>
                <w:sz w:val="20"/>
              </w:rPr>
              <w:t>6G</w:t>
            </w:r>
            <w:r w:rsidRPr="003041B2">
              <w:rPr>
                <w:rFonts w:asciiTheme="majorBidi" w:hAnsiTheme="majorBidi" w:cstheme="majorBidi"/>
                <w:iCs/>
                <w:sz w:val="20"/>
              </w:rPr>
              <w:t xml:space="preserve"> System Phase 1; 3GPP Network Capability Exposure</w:t>
            </w:r>
          </w:p>
        </w:tc>
        <w:tc>
          <w:tcPr>
            <w:tcW w:w="1134" w:type="dxa"/>
          </w:tcPr>
          <w:p w14:paraId="510D9A1F" w14:textId="17EB6E26" w:rsidR="00E807A3" w:rsidRPr="003041B2" w:rsidRDefault="00E807A3" w:rsidP="00E807A3">
            <w:pPr>
              <w:pStyle w:val="TAL"/>
              <w:rPr>
                <w:rFonts w:asciiTheme="majorBidi" w:hAnsiTheme="majorBidi" w:cstheme="majorBidi"/>
                <w:iCs/>
                <w:sz w:val="20"/>
              </w:rPr>
            </w:pPr>
            <w:r w:rsidRPr="003041B2">
              <w:rPr>
                <w:rFonts w:asciiTheme="majorBidi" w:hAnsiTheme="majorBidi" w:cstheme="majorBidi"/>
                <w:iCs/>
                <w:sz w:val="20"/>
              </w:rPr>
              <w:t>CT#115 (Mar. 2027)</w:t>
            </w:r>
          </w:p>
        </w:tc>
        <w:tc>
          <w:tcPr>
            <w:tcW w:w="1134" w:type="dxa"/>
          </w:tcPr>
          <w:p w14:paraId="11DE6EB5" w14:textId="42F666A3" w:rsidR="00E807A3" w:rsidRPr="003041B2" w:rsidRDefault="00E807A3" w:rsidP="00E807A3">
            <w:pPr>
              <w:pStyle w:val="Guidance"/>
              <w:spacing w:after="0"/>
              <w:rPr>
                <w:rFonts w:asciiTheme="majorBidi" w:hAnsiTheme="majorBidi" w:cstheme="majorBidi"/>
                <w:i w:val="0"/>
                <w:iCs/>
              </w:rPr>
            </w:pPr>
            <w:r w:rsidRPr="003041B2">
              <w:rPr>
                <w:rFonts w:asciiTheme="majorBidi" w:hAnsiTheme="majorBidi" w:cstheme="majorBidi"/>
                <w:i w:val="0"/>
                <w:iCs/>
              </w:rPr>
              <w:t>CT#116 (June 2027)</w:t>
            </w:r>
          </w:p>
        </w:tc>
        <w:tc>
          <w:tcPr>
            <w:tcW w:w="2188" w:type="dxa"/>
          </w:tcPr>
          <w:p w14:paraId="5751AD5F" w14:textId="77777777" w:rsidR="00E807A3" w:rsidRPr="003041B2" w:rsidRDefault="00E807A3" w:rsidP="00E807A3">
            <w:pPr>
              <w:pStyle w:val="TAL"/>
              <w:rPr>
                <w:rFonts w:asciiTheme="majorBidi" w:hAnsiTheme="majorBidi" w:cstheme="majorBidi"/>
                <w:sz w:val="20"/>
              </w:rPr>
            </w:pPr>
            <w:r w:rsidRPr="003041B2">
              <w:rPr>
                <w:rFonts w:asciiTheme="majorBidi" w:hAnsiTheme="majorBidi" w:cstheme="majorBidi"/>
                <w:sz w:val="20"/>
              </w:rPr>
              <w:t>CT3</w:t>
            </w:r>
          </w:p>
          <w:p w14:paraId="7374E801" w14:textId="77777777" w:rsidR="00E807A3" w:rsidRPr="003041B2" w:rsidRDefault="00E807A3" w:rsidP="00E807A3">
            <w:pPr>
              <w:pStyle w:val="TAL"/>
              <w:rPr>
                <w:rFonts w:asciiTheme="majorBidi" w:hAnsiTheme="majorBidi" w:cstheme="majorBidi"/>
                <w:sz w:val="20"/>
              </w:rPr>
            </w:pPr>
          </w:p>
          <w:p w14:paraId="66F56E0A" w14:textId="23F233D2" w:rsidR="00E807A3" w:rsidRPr="003041B2" w:rsidRDefault="00E807A3" w:rsidP="00E807A3">
            <w:pPr>
              <w:pStyle w:val="TAL"/>
              <w:rPr>
                <w:rFonts w:asciiTheme="majorBidi" w:hAnsiTheme="majorBidi" w:cstheme="majorBidi"/>
                <w:sz w:val="20"/>
              </w:rPr>
            </w:pPr>
            <w:r w:rsidRPr="003041B2">
              <w:rPr>
                <w:rFonts w:asciiTheme="majorBidi" w:hAnsiTheme="majorBidi" w:cstheme="majorBidi"/>
                <w:sz w:val="20"/>
              </w:rPr>
              <w:t xml:space="preserve">This TS will define the </w:t>
            </w:r>
            <w:r w:rsidR="00ED2C08" w:rsidRPr="003041B2">
              <w:rPr>
                <w:rFonts w:asciiTheme="majorBidi" w:hAnsiTheme="majorBidi" w:cstheme="majorBidi"/>
                <w:sz w:val="20"/>
              </w:rPr>
              <w:t xml:space="preserve">CT WG3 aspects of 3GPP Network Capability Exposure for the </w:t>
            </w:r>
            <w:r w:rsidR="007D29E0" w:rsidRPr="003041B2">
              <w:rPr>
                <w:rFonts w:asciiTheme="majorBidi" w:hAnsiTheme="majorBidi" w:cstheme="majorBidi"/>
                <w:sz w:val="20"/>
              </w:rPr>
              <w:t>6G</w:t>
            </w:r>
            <w:r w:rsidR="00ED2C08" w:rsidRPr="003041B2">
              <w:rPr>
                <w:rFonts w:asciiTheme="majorBidi" w:hAnsiTheme="majorBidi" w:cstheme="majorBidi"/>
                <w:sz w:val="20"/>
              </w:rPr>
              <w:t xml:space="preserve"> System</w:t>
            </w:r>
            <w:r w:rsidRPr="003041B2">
              <w:rPr>
                <w:rFonts w:asciiTheme="majorBidi" w:hAnsiTheme="majorBidi" w:cstheme="majorBidi"/>
                <w:sz w:val="20"/>
              </w:rPr>
              <w:t>.</w:t>
            </w:r>
          </w:p>
          <w:p w14:paraId="708B6340" w14:textId="77777777" w:rsidR="00E807A3" w:rsidRPr="003041B2" w:rsidRDefault="00E807A3" w:rsidP="00E807A3">
            <w:pPr>
              <w:pStyle w:val="TAL"/>
              <w:rPr>
                <w:rFonts w:asciiTheme="majorBidi" w:hAnsiTheme="majorBidi" w:cstheme="majorBidi"/>
                <w:sz w:val="20"/>
              </w:rPr>
            </w:pPr>
          </w:p>
          <w:p w14:paraId="2E6B847D" w14:textId="77777777" w:rsidR="00E807A3" w:rsidRPr="003041B2" w:rsidRDefault="00E807A3" w:rsidP="00E807A3">
            <w:pPr>
              <w:pStyle w:val="TAL"/>
              <w:rPr>
                <w:rFonts w:asciiTheme="majorBidi" w:hAnsiTheme="majorBidi" w:cstheme="majorBidi"/>
                <w:sz w:val="20"/>
                <w:lang w:val="sv-SE"/>
              </w:rPr>
            </w:pPr>
            <w:r w:rsidRPr="003041B2">
              <w:rPr>
                <w:rFonts w:asciiTheme="majorBidi" w:hAnsiTheme="majorBidi" w:cstheme="majorBidi"/>
                <w:sz w:val="20"/>
                <w:lang w:val="sv-SE"/>
              </w:rPr>
              <w:t>Rapporteur:</w:t>
            </w:r>
          </w:p>
          <w:p w14:paraId="1D49C842" w14:textId="3B3C0314" w:rsidR="00E807A3" w:rsidRPr="003041B2" w:rsidRDefault="006D7BA1" w:rsidP="00607F58">
            <w:pPr>
              <w:pStyle w:val="Guidance"/>
              <w:spacing w:after="0"/>
              <w:rPr>
                <w:rFonts w:asciiTheme="majorBidi" w:hAnsiTheme="majorBidi" w:cstheme="majorBidi"/>
              </w:rPr>
            </w:pPr>
            <w:r>
              <w:rPr>
                <w:rFonts w:asciiTheme="majorBidi" w:hAnsiTheme="majorBidi" w:cstheme="majorBidi"/>
                <w:i w:val="0"/>
                <w:color w:val="auto"/>
                <w:lang w:eastAsia="en-GB"/>
              </w:rPr>
              <w:t>TBD</w:t>
            </w:r>
          </w:p>
        </w:tc>
      </w:tr>
    </w:tbl>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46F71907" w:rsidR="001E489F" w:rsidRPr="0000528D" w:rsidRDefault="0000528D" w:rsidP="005875D6">
            <w:pPr>
              <w:pStyle w:val="Guidance"/>
              <w:spacing w:after="0"/>
              <w:rPr>
                <w:i w:val="0"/>
                <w:iCs/>
              </w:rPr>
            </w:pPr>
            <w:r w:rsidRPr="0000528D">
              <w:rPr>
                <w:i w:val="0"/>
                <w:iCs/>
              </w:rPr>
              <w:t>n/a</w:t>
            </w:r>
          </w:p>
        </w:tc>
        <w:tc>
          <w:tcPr>
            <w:tcW w:w="4344" w:type="dxa"/>
            <w:tcBorders>
              <w:top w:val="single" w:sz="4" w:space="0" w:color="auto"/>
              <w:left w:val="single" w:sz="4" w:space="0" w:color="auto"/>
              <w:bottom w:val="single" w:sz="4" w:space="0" w:color="auto"/>
              <w:right w:val="single" w:sz="4" w:space="0" w:color="auto"/>
            </w:tcBorders>
          </w:tcPr>
          <w:p w14:paraId="292C4506" w14:textId="10880A85" w:rsidR="001E489F" w:rsidRPr="0000528D" w:rsidRDefault="001E489F" w:rsidP="005875D6">
            <w:pPr>
              <w:pStyle w:val="Guidance"/>
              <w:spacing w:after="0"/>
              <w:rPr>
                <w:i w:val="0"/>
                <w:iCs/>
              </w:rPr>
            </w:pPr>
          </w:p>
        </w:tc>
        <w:tc>
          <w:tcPr>
            <w:tcW w:w="1417" w:type="dxa"/>
            <w:tcBorders>
              <w:top w:val="single" w:sz="4" w:space="0" w:color="auto"/>
              <w:left w:val="single" w:sz="4" w:space="0" w:color="auto"/>
              <w:bottom w:val="single" w:sz="4" w:space="0" w:color="auto"/>
              <w:right w:val="single" w:sz="4" w:space="0" w:color="auto"/>
            </w:tcBorders>
          </w:tcPr>
          <w:p w14:paraId="2260CA0D" w14:textId="4E085626" w:rsidR="001E489F" w:rsidRPr="0000528D" w:rsidRDefault="001E489F" w:rsidP="005875D6">
            <w:pPr>
              <w:pStyle w:val="Guidance"/>
              <w:spacing w:after="0"/>
              <w:rPr>
                <w:i w:val="0"/>
                <w:iCs/>
              </w:rPr>
            </w:pPr>
          </w:p>
        </w:tc>
        <w:tc>
          <w:tcPr>
            <w:tcW w:w="2101" w:type="dxa"/>
            <w:tcBorders>
              <w:top w:val="single" w:sz="4" w:space="0" w:color="auto"/>
              <w:left w:val="single" w:sz="4" w:space="0" w:color="auto"/>
              <w:bottom w:val="single" w:sz="4" w:space="0" w:color="auto"/>
              <w:right w:val="single" w:sz="4" w:space="0" w:color="auto"/>
            </w:tcBorders>
          </w:tcPr>
          <w:p w14:paraId="76342A83" w14:textId="30DDD4BC" w:rsidR="001E489F" w:rsidRPr="0000528D" w:rsidRDefault="001E489F" w:rsidP="005875D6">
            <w:pPr>
              <w:pStyle w:val="Guidance"/>
              <w:spacing w:after="0"/>
              <w:rPr>
                <w:i w:val="0"/>
                <w:iCs/>
              </w:rPr>
            </w:pP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250CADCC" w14:textId="53E2F651" w:rsidR="001E489F" w:rsidRPr="006C2E80" w:rsidRDefault="00487E77" w:rsidP="001E489F">
      <w:r>
        <w:t>TBD</w:t>
      </w:r>
    </w:p>
    <w:p w14:paraId="72743EA7" w14:textId="77777777" w:rsidR="001E489F" w:rsidRPr="007861B8" w:rsidRDefault="001E489F" w:rsidP="007861B8">
      <w:pPr>
        <w:pStyle w:val="Heading1"/>
        <w:rPr>
          <w:b/>
          <w:lang w:eastAsia="ja-JP"/>
        </w:rPr>
      </w:pPr>
      <w:r w:rsidRPr="007861B8">
        <w:rPr>
          <w:lang w:eastAsia="ja-JP"/>
        </w:rPr>
        <w:lastRenderedPageBreak/>
        <w:t>7</w:t>
      </w:r>
      <w:r w:rsidRPr="007861B8">
        <w:rPr>
          <w:lang w:eastAsia="ja-JP"/>
        </w:rPr>
        <w:tab/>
        <w:t>Work item leadership</w:t>
      </w:r>
    </w:p>
    <w:p w14:paraId="0B94DB22" w14:textId="47D5A85E" w:rsidR="001E489F" w:rsidRPr="00557B2E" w:rsidRDefault="002F3915" w:rsidP="001E489F">
      <w:r>
        <w:t>CT3</w:t>
      </w:r>
    </w:p>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798971FA" w14:textId="6CB4D49F" w:rsidR="001E489F" w:rsidRPr="00557B2E" w:rsidRDefault="0035107C" w:rsidP="001E489F">
      <w:r>
        <w:t>SA3 for security aspects.</w:t>
      </w:r>
    </w:p>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p w14:paraId="2E9D2957" w14:textId="704DC0E2"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19C95D49" w:rsidR="001E489F" w:rsidRDefault="004F4D17" w:rsidP="005875D6">
            <w:pPr>
              <w:pStyle w:val="TAL"/>
            </w:pPr>
            <w:r>
              <w:t>Huawei</w:t>
            </w:r>
          </w:p>
        </w:tc>
      </w:tr>
      <w:tr w:rsidR="001E489F" w14:paraId="2C5796E3" w14:textId="77777777" w:rsidTr="005875D6">
        <w:trPr>
          <w:cantSplit/>
          <w:jc w:val="center"/>
        </w:trPr>
        <w:tc>
          <w:tcPr>
            <w:tcW w:w="5029" w:type="dxa"/>
            <w:shd w:val="clear" w:color="auto" w:fill="auto"/>
          </w:tcPr>
          <w:p w14:paraId="3ABE29D5" w14:textId="0887B650" w:rsidR="001E489F" w:rsidRDefault="004F4D17" w:rsidP="005875D6">
            <w:pPr>
              <w:pStyle w:val="TAL"/>
            </w:pPr>
            <w:proofErr w:type="spellStart"/>
            <w:r>
              <w:t>HiSilicon</w:t>
            </w:r>
            <w:proofErr w:type="spellEnd"/>
          </w:p>
        </w:tc>
      </w:tr>
      <w:tr w:rsidR="001E489F" w14:paraId="5425D30D" w14:textId="77777777" w:rsidTr="005875D6">
        <w:trPr>
          <w:cantSplit/>
          <w:jc w:val="center"/>
        </w:trPr>
        <w:tc>
          <w:tcPr>
            <w:tcW w:w="5029" w:type="dxa"/>
            <w:shd w:val="clear" w:color="auto" w:fill="auto"/>
          </w:tcPr>
          <w:p w14:paraId="37445962" w14:textId="49BC70F3" w:rsidR="001E489F" w:rsidRDefault="004F4D17" w:rsidP="005875D6">
            <w:pPr>
              <w:pStyle w:val="TAL"/>
            </w:pPr>
            <w:r>
              <w:t>Nokia?</w:t>
            </w:r>
          </w:p>
        </w:tc>
      </w:tr>
      <w:tr w:rsidR="001E489F" w14:paraId="0E49C138" w14:textId="77777777" w:rsidTr="005875D6">
        <w:trPr>
          <w:cantSplit/>
          <w:jc w:val="center"/>
        </w:trPr>
        <w:tc>
          <w:tcPr>
            <w:tcW w:w="5029" w:type="dxa"/>
            <w:shd w:val="clear" w:color="auto" w:fill="auto"/>
          </w:tcPr>
          <w:p w14:paraId="4A1E7A61" w14:textId="1166D5CE" w:rsidR="001E489F" w:rsidRDefault="004F4D17" w:rsidP="005875D6">
            <w:pPr>
              <w:pStyle w:val="TAL"/>
            </w:pPr>
            <w:r>
              <w:t>Samsung?</w:t>
            </w:r>
          </w:p>
        </w:tc>
      </w:tr>
      <w:tr w:rsidR="001E489F" w14:paraId="3EDE7FDD" w14:textId="77777777" w:rsidTr="005875D6">
        <w:trPr>
          <w:cantSplit/>
          <w:jc w:val="center"/>
        </w:trPr>
        <w:tc>
          <w:tcPr>
            <w:tcW w:w="5029" w:type="dxa"/>
            <w:shd w:val="clear" w:color="auto" w:fill="auto"/>
          </w:tcPr>
          <w:p w14:paraId="3E863CFD" w14:textId="5C7129CB" w:rsidR="001E489F" w:rsidRDefault="004F4D17" w:rsidP="005875D6">
            <w:pPr>
              <w:pStyle w:val="TAL"/>
            </w:pPr>
            <w:r>
              <w:t>Ericsson?</w:t>
            </w:r>
          </w:p>
        </w:tc>
      </w:tr>
      <w:tr w:rsidR="001E489F" w14:paraId="30A479CE" w14:textId="77777777" w:rsidTr="005875D6">
        <w:trPr>
          <w:cantSplit/>
          <w:jc w:val="center"/>
        </w:trPr>
        <w:tc>
          <w:tcPr>
            <w:tcW w:w="5029" w:type="dxa"/>
            <w:shd w:val="clear" w:color="auto" w:fill="auto"/>
          </w:tcPr>
          <w:p w14:paraId="78DC25D6" w14:textId="739E0EBC" w:rsidR="001E489F" w:rsidRDefault="004F4D17" w:rsidP="005875D6">
            <w:pPr>
              <w:pStyle w:val="TAL"/>
            </w:pPr>
            <w:r>
              <w:t>China Mobile?</w:t>
            </w:r>
          </w:p>
        </w:tc>
      </w:tr>
      <w:tr w:rsidR="00570B92" w14:paraId="21A80346" w14:textId="77777777" w:rsidTr="005875D6">
        <w:trPr>
          <w:cantSplit/>
          <w:jc w:val="center"/>
        </w:trPr>
        <w:tc>
          <w:tcPr>
            <w:tcW w:w="5029" w:type="dxa"/>
            <w:shd w:val="clear" w:color="auto" w:fill="auto"/>
          </w:tcPr>
          <w:p w14:paraId="08AAF5E5" w14:textId="3B6209B8" w:rsidR="00570B92" w:rsidRDefault="004F4D17" w:rsidP="005875D6">
            <w:pPr>
              <w:pStyle w:val="TAL"/>
            </w:pPr>
            <w:r>
              <w:t>China Telecom?</w:t>
            </w:r>
          </w:p>
        </w:tc>
      </w:tr>
      <w:tr w:rsidR="00570B92" w14:paraId="2E644AB3" w14:textId="77777777" w:rsidTr="005875D6">
        <w:trPr>
          <w:cantSplit/>
          <w:jc w:val="center"/>
        </w:trPr>
        <w:tc>
          <w:tcPr>
            <w:tcW w:w="5029" w:type="dxa"/>
            <w:shd w:val="clear" w:color="auto" w:fill="auto"/>
          </w:tcPr>
          <w:p w14:paraId="5334DF38" w14:textId="71DE4D54" w:rsidR="00570B92" w:rsidRDefault="004F4D17" w:rsidP="005875D6">
            <w:pPr>
              <w:pStyle w:val="TAL"/>
            </w:pPr>
            <w:r>
              <w:t>China Unicom?</w:t>
            </w:r>
          </w:p>
        </w:tc>
      </w:tr>
      <w:tr w:rsidR="00570B92" w14:paraId="3109DFD7" w14:textId="77777777" w:rsidTr="005875D6">
        <w:trPr>
          <w:cantSplit/>
          <w:jc w:val="center"/>
        </w:trPr>
        <w:tc>
          <w:tcPr>
            <w:tcW w:w="5029" w:type="dxa"/>
            <w:shd w:val="clear" w:color="auto" w:fill="auto"/>
          </w:tcPr>
          <w:p w14:paraId="3F83741A" w14:textId="4FBBBBE9" w:rsidR="00570B92" w:rsidRDefault="004F4D17" w:rsidP="005875D6">
            <w:pPr>
              <w:pStyle w:val="TAL"/>
            </w:pPr>
            <w:r>
              <w:t>Vivo</w:t>
            </w:r>
            <w:r w:rsidR="005136D5">
              <w:t>?</w:t>
            </w:r>
          </w:p>
        </w:tc>
      </w:tr>
      <w:tr w:rsidR="00570B92" w14:paraId="251BFDC2" w14:textId="77777777" w:rsidTr="005875D6">
        <w:trPr>
          <w:cantSplit/>
          <w:jc w:val="center"/>
        </w:trPr>
        <w:tc>
          <w:tcPr>
            <w:tcW w:w="5029" w:type="dxa"/>
            <w:shd w:val="clear" w:color="auto" w:fill="auto"/>
          </w:tcPr>
          <w:p w14:paraId="6CB98B25" w14:textId="04024939" w:rsidR="00570B92" w:rsidRDefault="005136D5" w:rsidP="005875D6">
            <w:pPr>
              <w:pStyle w:val="TAL"/>
            </w:pPr>
            <w:r>
              <w:t>AT&amp;T?</w:t>
            </w:r>
          </w:p>
        </w:tc>
      </w:tr>
      <w:tr w:rsidR="00570B92" w14:paraId="0B24523D" w14:textId="77777777" w:rsidTr="005875D6">
        <w:trPr>
          <w:cantSplit/>
          <w:jc w:val="center"/>
        </w:trPr>
        <w:tc>
          <w:tcPr>
            <w:tcW w:w="5029" w:type="dxa"/>
            <w:shd w:val="clear" w:color="auto" w:fill="auto"/>
          </w:tcPr>
          <w:p w14:paraId="5CB0F142" w14:textId="28047979" w:rsidR="00570B92" w:rsidRDefault="005136D5" w:rsidP="005875D6">
            <w:pPr>
              <w:pStyle w:val="TAL"/>
            </w:pPr>
            <w:r>
              <w:t>Orange?</w:t>
            </w:r>
          </w:p>
        </w:tc>
      </w:tr>
      <w:tr w:rsidR="00570B92" w14:paraId="7D7025A1" w14:textId="77777777" w:rsidTr="005875D6">
        <w:trPr>
          <w:cantSplit/>
          <w:jc w:val="center"/>
        </w:trPr>
        <w:tc>
          <w:tcPr>
            <w:tcW w:w="5029" w:type="dxa"/>
            <w:shd w:val="clear" w:color="auto" w:fill="auto"/>
          </w:tcPr>
          <w:p w14:paraId="3C2BF559" w14:textId="4436163A" w:rsidR="00570B92" w:rsidRDefault="00CB36E6" w:rsidP="005875D6">
            <w:pPr>
              <w:pStyle w:val="TAL"/>
            </w:pPr>
            <w:r w:rsidRPr="00CB36E6">
              <w:t>Deutsche Telekom</w:t>
            </w:r>
            <w:r w:rsidR="005136D5">
              <w:t>?</w:t>
            </w:r>
          </w:p>
        </w:tc>
      </w:tr>
      <w:tr w:rsidR="00570B92" w14:paraId="374D7AA7" w14:textId="77777777" w:rsidTr="005875D6">
        <w:trPr>
          <w:cantSplit/>
          <w:jc w:val="center"/>
        </w:trPr>
        <w:tc>
          <w:tcPr>
            <w:tcW w:w="5029" w:type="dxa"/>
            <w:shd w:val="clear" w:color="auto" w:fill="auto"/>
          </w:tcPr>
          <w:p w14:paraId="73FC7626" w14:textId="1D95C32E" w:rsidR="00570B92" w:rsidRDefault="005136D5" w:rsidP="005875D6">
            <w:pPr>
              <w:pStyle w:val="TAL"/>
            </w:pPr>
            <w:r>
              <w:t>Verizon?</w:t>
            </w:r>
          </w:p>
        </w:tc>
      </w:tr>
      <w:tr w:rsidR="005136D5" w14:paraId="1D49669E" w14:textId="77777777" w:rsidTr="005875D6">
        <w:trPr>
          <w:cantSplit/>
          <w:jc w:val="center"/>
        </w:trPr>
        <w:tc>
          <w:tcPr>
            <w:tcW w:w="5029" w:type="dxa"/>
            <w:shd w:val="clear" w:color="auto" w:fill="auto"/>
          </w:tcPr>
          <w:p w14:paraId="240CE211" w14:textId="375A3BE0" w:rsidR="005136D5" w:rsidRDefault="005136D5" w:rsidP="005875D6">
            <w:pPr>
              <w:pStyle w:val="TAL"/>
            </w:pPr>
            <w:r>
              <w:t>KPN?</w:t>
            </w:r>
          </w:p>
        </w:tc>
      </w:tr>
      <w:tr w:rsidR="005136D5" w14:paraId="2FB6ECCE" w14:textId="77777777" w:rsidTr="005875D6">
        <w:trPr>
          <w:cantSplit/>
          <w:jc w:val="center"/>
        </w:trPr>
        <w:tc>
          <w:tcPr>
            <w:tcW w:w="5029" w:type="dxa"/>
            <w:shd w:val="clear" w:color="auto" w:fill="auto"/>
          </w:tcPr>
          <w:p w14:paraId="759D5446" w14:textId="63BB545A" w:rsidR="005136D5" w:rsidRDefault="005136D5" w:rsidP="005875D6">
            <w:pPr>
              <w:pStyle w:val="TAL"/>
            </w:pPr>
            <w:r>
              <w:t>Telefonica?</w:t>
            </w:r>
          </w:p>
        </w:tc>
      </w:tr>
      <w:tr w:rsidR="005136D5" w14:paraId="6A8BC2C8" w14:textId="77777777" w:rsidTr="005875D6">
        <w:trPr>
          <w:cantSplit/>
          <w:jc w:val="center"/>
        </w:trPr>
        <w:tc>
          <w:tcPr>
            <w:tcW w:w="5029" w:type="dxa"/>
            <w:shd w:val="clear" w:color="auto" w:fill="auto"/>
          </w:tcPr>
          <w:p w14:paraId="23A0CAAB" w14:textId="79C52F5E" w:rsidR="005136D5" w:rsidRDefault="005136D5" w:rsidP="005875D6">
            <w:pPr>
              <w:pStyle w:val="TAL"/>
            </w:pPr>
            <w:r>
              <w:t>CEWiT?</w:t>
            </w:r>
          </w:p>
        </w:tc>
      </w:tr>
      <w:tr w:rsidR="005136D5" w14:paraId="60986C0E" w14:textId="77777777" w:rsidTr="005875D6">
        <w:trPr>
          <w:cantSplit/>
          <w:jc w:val="center"/>
        </w:trPr>
        <w:tc>
          <w:tcPr>
            <w:tcW w:w="5029" w:type="dxa"/>
            <w:shd w:val="clear" w:color="auto" w:fill="auto"/>
          </w:tcPr>
          <w:p w14:paraId="3A300E11" w14:textId="4E5C4838" w:rsidR="005136D5" w:rsidRDefault="00CB36E6" w:rsidP="005875D6">
            <w:pPr>
              <w:pStyle w:val="TAL"/>
            </w:pPr>
            <w:r>
              <w:t>NTT Docomo?</w:t>
            </w:r>
          </w:p>
        </w:tc>
      </w:tr>
      <w:tr w:rsidR="005136D5" w14:paraId="37CB3AEB" w14:textId="77777777" w:rsidTr="005875D6">
        <w:trPr>
          <w:cantSplit/>
          <w:jc w:val="center"/>
        </w:trPr>
        <w:tc>
          <w:tcPr>
            <w:tcW w:w="5029" w:type="dxa"/>
            <w:shd w:val="clear" w:color="auto" w:fill="auto"/>
          </w:tcPr>
          <w:p w14:paraId="4C1E0C50" w14:textId="0621A865" w:rsidR="005136D5" w:rsidRDefault="00CB36E6" w:rsidP="005875D6">
            <w:pPr>
              <w:pStyle w:val="TAL"/>
            </w:pPr>
            <w:r>
              <w:t>Apple?</w:t>
            </w:r>
          </w:p>
        </w:tc>
      </w:tr>
      <w:tr w:rsidR="005136D5" w14:paraId="217B42F2" w14:textId="77777777" w:rsidTr="005875D6">
        <w:trPr>
          <w:cantSplit/>
          <w:jc w:val="center"/>
        </w:trPr>
        <w:tc>
          <w:tcPr>
            <w:tcW w:w="5029" w:type="dxa"/>
            <w:shd w:val="clear" w:color="auto" w:fill="auto"/>
          </w:tcPr>
          <w:p w14:paraId="55405EA2" w14:textId="05C20056" w:rsidR="005136D5" w:rsidRDefault="00CB36E6" w:rsidP="005875D6">
            <w:pPr>
              <w:pStyle w:val="TAL"/>
            </w:pPr>
            <w:r>
              <w:t>BT?</w:t>
            </w:r>
          </w:p>
        </w:tc>
      </w:tr>
      <w:tr w:rsidR="005136D5" w14:paraId="3BDE0231" w14:textId="77777777" w:rsidTr="005875D6">
        <w:trPr>
          <w:cantSplit/>
          <w:jc w:val="center"/>
        </w:trPr>
        <w:tc>
          <w:tcPr>
            <w:tcW w:w="5029" w:type="dxa"/>
            <w:shd w:val="clear" w:color="auto" w:fill="auto"/>
          </w:tcPr>
          <w:p w14:paraId="108AE774" w14:textId="284509F4" w:rsidR="005136D5" w:rsidRDefault="00CB36E6" w:rsidP="005875D6">
            <w:pPr>
              <w:pStyle w:val="TAL"/>
            </w:pPr>
            <w:r>
              <w:t>CATT?</w:t>
            </w:r>
          </w:p>
        </w:tc>
      </w:tr>
      <w:tr w:rsidR="005136D5" w14:paraId="180F94C5" w14:textId="77777777" w:rsidTr="005875D6">
        <w:trPr>
          <w:cantSplit/>
          <w:jc w:val="center"/>
        </w:trPr>
        <w:tc>
          <w:tcPr>
            <w:tcW w:w="5029" w:type="dxa"/>
            <w:shd w:val="clear" w:color="auto" w:fill="auto"/>
          </w:tcPr>
          <w:p w14:paraId="6216999A" w14:textId="40C06C1B" w:rsidR="005136D5" w:rsidRDefault="00CB36E6" w:rsidP="005875D6">
            <w:pPr>
              <w:pStyle w:val="TAL"/>
            </w:pPr>
            <w:r w:rsidRPr="00CB36E6">
              <w:t>Intel</w:t>
            </w:r>
            <w:r>
              <w:t>?</w:t>
            </w:r>
          </w:p>
        </w:tc>
      </w:tr>
      <w:tr w:rsidR="005136D5" w14:paraId="190F33E4" w14:textId="77777777" w:rsidTr="005875D6">
        <w:trPr>
          <w:cantSplit/>
          <w:jc w:val="center"/>
        </w:trPr>
        <w:tc>
          <w:tcPr>
            <w:tcW w:w="5029" w:type="dxa"/>
            <w:shd w:val="clear" w:color="auto" w:fill="auto"/>
          </w:tcPr>
          <w:p w14:paraId="20091FA1" w14:textId="29D42F7F" w:rsidR="005136D5" w:rsidRDefault="00CB36E6" w:rsidP="005875D6">
            <w:pPr>
              <w:pStyle w:val="TAL"/>
            </w:pPr>
            <w:r>
              <w:t>ZTE?</w:t>
            </w:r>
          </w:p>
        </w:tc>
      </w:tr>
      <w:tr w:rsidR="005136D5" w14:paraId="3C044F9E" w14:textId="77777777" w:rsidTr="005875D6">
        <w:trPr>
          <w:cantSplit/>
          <w:jc w:val="center"/>
        </w:trPr>
        <w:tc>
          <w:tcPr>
            <w:tcW w:w="5029" w:type="dxa"/>
            <w:shd w:val="clear" w:color="auto" w:fill="auto"/>
          </w:tcPr>
          <w:p w14:paraId="691DEC6F" w14:textId="61FA553B" w:rsidR="005136D5" w:rsidRDefault="00CB36E6" w:rsidP="005875D6">
            <w:pPr>
              <w:pStyle w:val="TAL"/>
            </w:pPr>
            <w:r>
              <w:t>OPPO?</w:t>
            </w:r>
          </w:p>
        </w:tc>
      </w:tr>
      <w:tr w:rsidR="005136D5" w14:paraId="354A9ABE" w14:textId="77777777" w:rsidTr="005875D6">
        <w:trPr>
          <w:cantSplit/>
          <w:jc w:val="center"/>
        </w:trPr>
        <w:tc>
          <w:tcPr>
            <w:tcW w:w="5029" w:type="dxa"/>
            <w:shd w:val="clear" w:color="auto" w:fill="auto"/>
          </w:tcPr>
          <w:p w14:paraId="573C09A3" w14:textId="233F6BAF" w:rsidR="005136D5" w:rsidRDefault="00CB36E6" w:rsidP="005875D6">
            <w:pPr>
              <w:pStyle w:val="TAL"/>
            </w:pPr>
            <w:r>
              <w:t>KDDI?</w:t>
            </w:r>
          </w:p>
        </w:tc>
      </w:tr>
      <w:tr w:rsidR="005136D5" w14:paraId="02D80C7E" w14:textId="77777777" w:rsidTr="005875D6">
        <w:trPr>
          <w:cantSplit/>
          <w:jc w:val="center"/>
        </w:trPr>
        <w:tc>
          <w:tcPr>
            <w:tcW w:w="5029" w:type="dxa"/>
            <w:shd w:val="clear" w:color="auto" w:fill="auto"/>
          </w:tcPr>
          <w:p w14:paraId="1B82C54E" w14:textId="5AC0DB17" w:rsidR="005136D5" w:rsidRDefault="00CB36E6" w:rsidP="005875D6">
            <w:pPr>
              <w:pStyle w:val="TAL"/>
            </w:pPr>
            <w:r>
              <w:t>Lenovo?</w:t>
            </w:r>
          </w:p>
        </w:tc>
      </w:tr>
      <w:tr w:rsidR="00CB36E6" w14:paraId="33FA83D5" w14:textId="77777777" w:rsidTr="005875D6">
        <w:trPr>
          <w:cantSplit/>
          <w:jc w:val="center"/>
        </w:trPr>
        <w:tc>
          <w:tcPr>
            <w:tcW w:w="5029" w:type="dxa"/>
            <w:shd w:val="clear" w:color="auto" w:fill="auto"/>
          </w:tcPr>
          <w:p w14:paraId="184541D0" w14:textId="77E66DAD" w:rsidR="00CB36E6" w:rsidRDefault="00CB36E6" w:rsidP="005875D6">
            <w:pPr>
              <w:pStyle w:val="TAL"/>
            </w:pPr>
            <w:r>
              <w:t>Qualcomm?</w:t>
            </w:r>
          </w:p>
        </w:tc>
      </w:tr>
      <w:tr w:rsidR="00CB36E6" w14:paraId="240FF797" w14:textId="77777777" w:rsidTr="005875D6">
        <w:trPr>
          <w:cantSplit/>
          <w:jc w:val="center"/>
        </w:trPr>
        <w:tc>
          <w:tcPr>
            <w:tcW w:w="5029" w:type="dxa"/>
            <w:shd w:val="clear" w:color="auto" w:fill="auto"/>
          </w:tcPr>
          <w:p w14:paraId="15100EAE" w14:textId="573084B8" w:rsidR="00CB36E6" w:rsidRDefault="00CB36E6" w:rsidP="005875D6">
            <w:pPr>
              <w:pStyle w:val="TAL"/>
            </w:pPr>
            <w:r>
              <w:t>Vodafone?</w:t>
            </w:r>
          </w:p>
        </w:tc>
      </w:tr>
      <w:tr w:rsidR="00CB36E6" w14:paraId="7A297B6B" w14:textId="77777777" w:rsidTr="005875D6">
        <w:trPr>
          <w:cantSplit/>
          <w:jc w:val="center"/>
        </w:trPr>
        <w:tc>
          <w:tcPr>
            <w:tcW w:w="5029" w:type="dxa"/>
            <w:shd w:val="clear" w:color="auto" w:fill="auto"/>
          </w:tcPr>
          <w:p w14:paraId="5419BB0B" w14:textId="76CDE38A" w:rsidR="00CB36E6" w:rsidRDefault="009225BD" w:rsidP="005875D6">
            <w:pPr>
              <w:pStyle w:val="TAL"/>
            </w:pPr>
            <w:r>
              <w:t>Xiaomi?</w:t>
            </w:r>
          </w:p>
        </w:tc>
      </w:tr>
      <w:tr w:rsidR="00CB36E6" w14:paraId="7984832C" w14:textId="77777777" w:rsidTr="005875D6">
        <w:trPr>
          <w:cantSplit/>
          <w:jc w:val="center"/>
        </w:trPr>
        <w:tc>
          <w:tcPr>
            <w:tcW w:w="5029" w:type="dxa"/>
            <w:shd w:val="clear" w:color="auto" w:fill="auto"/>
          </w:tcPr>
          <w:p w14:paraId="50161084" w14:textId="77777777" w:rsidR="00CB36E6" w:rsidRDefault="00CB36E6" w:rsidP="005875D6">
            <w:pPr>
              <w:pStyle w:val="TAL"/>
            </w:pPr>
          </w:p>
        </w:tc>
      </w:tr>
      <w:tr w:rsidR="00CB36E6" w14:paraId="67794241" w14:textId="77777777" w:rsidTr="005875D6">
        <w:trPr>
          <w:cantSplit/>
          <w:jc w:val="center"/>
        </w:trPr>
        <w:tc>
          <w:tcPr>
            <w:tcW w:w="5029" w:type="dxa"/>
            <w:shd w:val="clear" w:color="auto" w:fill="auto"/>
          </w:tcPr>
          <w:p w14:paraId="248D9AD2" w14:textId="77777777" w:rsidR="00CB36E6" w:rsidRDefault="00CB36E6" w:rsidP="005875D6">
            <w:pPr>
              <w:pStyle w:val="TAL"/>
            </w:pPr>
          </w:p>
        </w:tc>
      </w:tr>
      <w:tr w:rsidR="00CB36E6" w14:paraId="3974856D" w14:textId="77777777" w:rsidTr="005875D6">
        <w:trPr>
          <w:cantSplit/>
          <w:jc w:val="center"/>
        </w:trPr>
        <w:tc>
          <w:tcPr>
            <w:tcW w:w="5029" w:type="dxa"/>
            <w:shd w:val="clear" w:color="auto" w:fill="auto"/>
          </w:tcPr>
          <w:p w14:paraId="07EA1000" w14:textId="77777777" w:rsidR="00CB36E6" w:rsidRDefault="00CB36E6" w:rsidP="005875D6">
            <w:pPr>
              <w:pStyle w:val="TAL"/>
            </w:pPr>
          </w:p>
        </w:tc>
      </w:tr>
      <w:tr w:rsidR="00CB36E6" w14:paraId="29949240" w14:textId="77777777" w:rsidTr="005875D6">
        <w:trPr>
          <w:cantSplit/>
          <w:jc w:val="center"/>
        </w:trPr>
        <w:tc>
          <w:tcPr>
            <w:tcW w:w="5029" w:type="dxa"/>
            <w:shd w:val="clear" w:color="auto" w:fill="auto"/>
          </w:tcPr>
          <w:p w14:paraId="6587E622" w14:textId="77777777" w:rsidR="00CB36E6" w:rsidRDefault="00CB36E6" w:rsidP="005875D6">
            <w:pPr>
              <w:pStyle w:val="TAL"/>
            </w:pPr>
          </w:p>
        </w:tc>
      </w:tr>
      <w:tr w:rsidR="0006095F" w14:paraId="75B41533" w14:textId="77777777" w:rsidTr="005875D6">
        <w:trPr>
          <w:cantSplit/>
          <w:jc w:val="center"/>
        </w:trPr>
        <w:tc>
          <w:tcPr>
            <w:tcW w:w="5029" w:type="dxa"/>
            <w:shd w:val="clear" w:color="auto" w:fill="auto"/>
          </w:tcPr>
          <w:p w14:paraId="4847632A" w14:textId="77777777" w:rsidR="0006095F" w:rsidRDefault="0006095F" w:rsidP="005875D6">
            <w:pPr>
              <w:pStyle w:val="TAL"/>
            </w:pPr>
          </w:p>
        </w:tc>
      </w:tr>
      <w:tr w:rsidR="0006095F" w14:paraId="3FD75113" w14:textId="77777777" w:rsidTr="005875D6">
        <w:trPr>
          <w:cantSplit/>
          <w:jc w:val="center"/>
        </w:trPr>
        <w:tc>
          <w:tcPr>
            <w:tcW w:w="5029" w:type="dxa"/>
            <w:shd w:val="clear" w:color="auto" w:fill="auto"/>
          </w:tcPr>
          <w:p w14:paraId="6A184336" w14:textId="77777777" w:rsidR="0006095F" w:rsidRDefault="0006095F" w:rsidP="005875D6">
            <w:pPr>
              <w:pStyle w:val="TAL"/>
            </w:pPr>
          </w:p>
        </w:tc>
      </w:tr>
      <w:tr w:rsidR="0006095F" w14:paraId="74A9B86A" w14:textId="77777777" w:rsidTr="005875D6">
        <w:trPr>
          <w:cantSplit/>
          <w:jc w:val="center"/>
        </w:trPr>
        <w:tc>
          <w:tcPr>
            <w:tcW w:w="5029" w:type="dxa"/>
            <w:shd w:val="clear" w:color="auto" w:fill="auto"/>
          </w:tcPr>
          <w:p w14:paraId="5819E66D" w14:textId="77777777" w:rsidR="0006095F" w:rsidRDefault="0006095F" w:rsidP="005875D6">
            <w:pPr>
              <w:pStyle w:val="TAL"/>
            </w:pPr>
          </w:p>
        </w:tc>
      </w:tr>
      <w:tr w:rsidR="0006095F" w14:paraId="73B5FF5A" w14:textId="77777777" w:rsidTr="005875D6">
        <w:trPr>
          <w:cantSplit/>
          <w:jc w:val="center"/>
        </w:trPr>
        <w:tc>
          <w:tcPr>
            <w:tcW w:w="5029" w:type="dxa"/>
            <w:shd w:val="clear" w:color="auto" w:fill="auto"/>
          </w:tcPr>
          <w:p w14:paraId="5E0B5483" w14:textId="77777777" w:rsidR="0006095F" w:rsidRDefault="0006095F" w:rsidP="005875D6">
            <w:pPr>
              <w:pStyle w:val="TAL"/>
            </w:pPr>
          </w:p>
        </w:tc>
      </w:tr>
    </w:tbl>
    <w:p w14:paraId="30E19F71" w14:textId="77777777" w:rsidR="001E489F" w:rsidRPr="00641ED8" w:rsidRDefault="001E489F" w:rsidP="001E489F"/>
    <w:sectPr w:rsidR="001E489F" w:rsidRPr="00641ED8" w:rsidSect="00B14709">
      <w:pgSz w:w="11906" w:h="16838"/>
      <w:pgMar w:top="567" w:right="1134" w:bottom="709"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7CF634" w16cex:dateUtc="2025-09-23T02:34: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1406EC" w14:textId="77777777" w:rsidR="00C52A97" w:rsidRDefault="00C52A97">
      <w:r>
        <w:separator/>
      </w:r>
    </w:p>
  </w:endnote>
  <w:endnote w:type="continuationSeparator" w:id="0">
    <w:p w14:paraId="02E08B1D" w14:textId="77777777" w:rsidR="00C52A97" w:rsidRDefault="00C52A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124EF0" w14:textId="77777777" w:rsidR="00C52A97" w:rsidRDefault="00C52A97">
      <w:r>
        <w:separator/>
      </w:r>
    </w:p>
  </w:footnote>
  <w:footnote w:type="continuationSeparator" w:id="0">
    <w:p w14:paraId="78587C2B" w14:textId="77777777" w:rsidR="00C52A97" w:rsidRDefault="00C52A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6F1A7769"/>
    <w:multiLevelType w:val="hybridMultilevel"/>
    <w:tmpl w:val="6E9010FE"/>
    <w:lvl w:ilvl="0" w:tplc="B6E2AD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28D"/>
    <w:rsid w:val="00005E54"/>
    <w:rsid w:val="0002191A"/>
    <w:rsid w:val="0003016C"/>
    <w:rsid w:val="00030CD4"/>
    <w:rsid w:val="000344A1"/>
    <w:rsid w:val="00037910"/>
    <w:rsid w:val="00040F0A"/>
    <w:rsid w:val="00042051"/>
    <w:rsid w:val="00046686"/>
    <w:rsid w:val="00046FDD"/>
    <w:rsid w:val="000475F1"/>
    <w:rsid w:val="00050925"/>
    <w:rsid w:val="00054884"/>
    <w:rsid w:val="0005594E"/>
    <w:rsid w:val="00057E1E"/>
    <w:rsid w:val="0006095F"/>
    <w:rsid w:val="0006182E"/>
    <w:rsid w:val="00064DDD"/>
    <w:rsid w:val="0006619D"/>
    <w:rsid w:val="00070DC1"/>
    <w:rsid w:val="000726EB"/>
    <w:rsid w:val="00072A62"/>
    <w:rsid w:val="00072A7C"/>
    <w:rsid w:val="000775E7"/>
    <w:rsid w:val="0007775C"/>
    <w:rsid w:val="000817BF"/>
    <w:rsid w:val="00091BFB"/>
    <w:rsid w:val="00094F23"/>
    <w:rsid w:val="000967F4"/>
    <w:rsid w:val="000A6432"/>
    <w:rsid w:val="000D1DC8"/>
    <w:rsid w:val="000D6D78"/>
    <w:rsid w:val="000E0429"/>
    <w:rsid w:val="000E0437"/>
    <w:rsid w:val="000E2225"/>
    <w:rsid w:val="000E3C28"/>
    <w:rsid w:val="000E4221"/>
    <w:rsid w:val="000F2C70"/>
    <w:rsid w:val="000F6E51"/>
    <w:rsid w:val="00102A24"/>
    <w:rsid w:val="001044DD"/>
    <w:rsid w:val="0010578D"/>
    <w:rsid w:val="00111380"/>
    <w:rsid w:val="0011458C"/>
    <w:rsid w:val="001207CB"/>
    <w:rsid w:val="001244C2"/>
    <w:rsid w:val="00124CB3"/>
    <w:rsid w:val="00131003"/>
    <w:rsid w:val="0013259C"/>
    <w:rsid w:val="00135831"/>
    <w:rsid w:val="001376A6"/>
    <w:rsid w:val="00137A95"/>
    <w:rsid w:val="001424CD"/>
    <w:rsid w:val="0014389B"/>
    <w:rsid w:val="0014413C"/>
    <w:rsid w:val="00150C36"/>
    <w:rsid w:val="00157F50"/>
    <w:rsid w:val="00157FFB"/>
    <w:rsid w:val="001605D5"/>
    <w:rsid w:val="001607AE"/>
    <w:rsid w:val="00163675"/>
    <w:rsid w:val="00165650"/>
    <w:rsid w:val="00166A1B"/>
    <w:rsid w:val="00167F4A"/>
    <w:rsid w:val="00170EDB"/>
    <w:rsid w:val="0017600E"/>
    <w:rsid w:val="00180FBE"/>
    <w:rsid w:val="00181A0B"/>
    <w:rsid w:val="00183DAC"/>
    <w:rsid w:val="00192528"/>
    <w:rsid w:val="00192B41"/>
    <w:rsid w:val="0019338C"/>
    <w:rsid w:val="00193EA6"/>
    <w:rsid w:val="00197E4A"/>
    <w:rsid w:val="001A2093"/>
    <w:rsid w:val="001A31EF"/>
    <w:rsid w:val="001A3E7E"/>
    <w:rsid w:val="001B01F1"/>
    <w:rsid w:val="001B2414"/>
    <w:rsid w:val="001B5421"/>
    <w:rsid w:val="001B650D"/>
    <w:rsid w:val="001B7DCC"/>
    <w:rsid w:val="001C134F"/>
    <w:rsid w:val="001C4D9B"/>
    <w:rsid w:val="001D0B09"/>
    <w:rsid w:val="001E489F"/>
    <w:rsid w:val="001E582A"/>
    <w:rsid w:val="001E6729"/>
    <w:rsid w:val="001F7653"/>
    <w:rsid w:val="002070CB"/>
    <w:rsid w:val="00210921"/>
    <w:rsid w:val="00221438"/>
    <w:rsid w:val="00224E6D"/>
    <w:rsid w:val="002267A4"/>
    <w:rsid w:val="00231C12"/>
    <w:rsid w:val="002336A6"/>
    <w:rsid w:val="002336BF"/>
    <w:rsid w:val="00235F9B"/>
    <w:rsid w:val="00236BBA"/>
    <w:rsid w:val="00236D1F"/>
    <w:rsid w:val="002407FF"/>
    <w:rsid w:val="00241A03"/>
    <w:rsid w:val="00243051"/>
    <w:rsid w:val="00250F58"/>
    <w:rsid w:val="00253892"/>
    <w:rsid w:val="002541D3"/>
    <w:rsid w:val="00256429"/>
    <w:rsid w:val="0026253E"/>
    <w:rsid w:val="00267615"/>
    <w:rsid w:val="00272D61"/>
    <w:rsid w:val="002919B7"/>
    <w:rsid w:val="00291EF2"/>
    <w:rsid w:val="00295D61"/>
    <w:rsid w:val="00297C1F"/>
    <w:rsid w:val="002B074C"/>
    <w:rsid w:val="002B2592"/>
    <w:rsid w:val="002B29B0"/>
    <w:rsid w:val="002B2FE7"/>
    <w:rsid w:val="002B34EA"/>
    <w:rsid w:val="002B5361"/>
    <w:rsid w:val="002C1BA4"/>
    <w:rsid w:val="002C47B8"/>
    <w:rsid w:val="002D5049"/>
    <w:rsid w:val="002E397B"/>
    <w:rsid w:val="002E3AE2"/>
    <w:rsid w:val="002E4151"/>
    <w:rsid w:val="002F3915"/>
    <w:rsid w:val="002F5504"/>
    <w:rsid w:val="002F7CCB"/>
    <w:rsid w:val="00301992"/>
    <w:rsid w:val="003041B2"/>
    <w:rsid w:val="003057FD"/>
    <w:rsid w:val="003101C6"/>
    <w:rsid w:val="00310E70"/>
    <w:rsid w:val="003131BF"/>
    <w:rsid w:val="00313F3E"/>
    <w:rsid w:val="00320536"/>
    <w:rsid w:val="00325E33"/>
    <w:rsid w:val="003275E6"/>
    <w:rsid w:val="0035107C"/>
    <w:rsid w:val="0035363B"/>
    <w:rsid w:val="00353834"/>
    <w:rsid w:val="00354553"/>
    <w:rsid w:val="0035708C"/>
    <w:rsid w:val="003715B7"/>
    <w:rsid w:val="00376C60"/>
    <w:rsid w:val="00392C87"/>
    <w:rsid w:val="003A5DC5"/>
    <w:rsid w:val="003A5FFA"/>
    <w:rsid w:val="003A67E1"/>
    <w:rsid w:val="003A7108"/>
    <w:rsid w:val="003B2166"/>
    <w:rsid w:val="003D4593"/>
    <w:rsid w:val="003D5EBD"/>
    <w:rsid w:val="003E2151"/>
    <w:rsid w:val="003E29F7"/>
    <w:rsid w:val="003E2C8B"/>
    <w:rsid w:val="003E4AC7"/>
    <w:rsid w:val="003E5604"/>
    <w:rsid w:val="003E57A1"/>
    <w:rsid w:val="003E710B"/>
    <w:rsid w:val="003E7E4C"/>
    <w:rsid w:val="003F0954"/>
    <w:rsid w:val="003F1C0E"/>
    <w:rsid w:val="004008D7"/>
    <w:rsid w:val="0040145D"/>
    <w:rsid w:val="0040308C"/>
    <w:rsid w:val="00411339"/>
    <w:rsid w:val="00412B82"/>
    <w:rsid w:val="004131BD"/>
    <w:rsid w:val="004159BE"/>
    <w:rsid w:val="00416CEA"/>
    <w:rsid w:val="00421AFD"/>
    <w:rsid w:val="004246F2"/>
    <w:rsid w:val="00425C90"/>
    <w:rsid w:val="00432048"/>
    <w:rsid w:val="00442C65"/>
    <w:rsid w:val="00442F29"/>
    <w:rsid w:val="00451122"/>
    <w:rsid w:val="004518DB"/>
    <w:rsid w:val="0045620A"/>
    <w:rsid w:val="004562FC"/>
    <w:rsid w:val="00476ACD"/>
    <w:rsid w:val="00477EBC"/>
    <w:rsid w:val="00482246"/>
    <w:rsid w:val="00484421"/>
    <w:rsid w:val="00487E77"/>
    <w:rsid w:val="00491391"/>
    <w:rsid w:val="004A01BD"/>
    <w:rsid w:val="004A05E4"/>
    <w:rsid w:val="004A0A73"/>
    <w:rsid w:val="004A180A"/>
    <w:rsid w:val="004A1CB2"/>
    <w:rsid w:val="004A661C"/>
    <w:rsid w:val="004C4C9B"/>
    <w:rsid w:val="004D2FA0"/>
    <w:rsid w:val="004E1010"/>
    <w:rsid w:val="004F4172"/>
    <w:rsid w:val="004F4D17"/>
    <w:rsid w:val="0050202A"/>
    <w:rsid w:val="00506CBE"/>
    <w:rsid w:val="00507903"/>
    <w:rsid w:val="005136D5"/>
    <w:rsid w:val="0051701A"/>
    <w:rsid w:val="0052032E"/>
    <w:rsid w:val="00521896"/>
    <w:rsid w:val="00522A80"/>
    <w:rsid w:val="00535A39"/>
    <w:rsid w:val="00544D8F"/>
    <w:rsid w:val="00553A74"/>
    <w:rsid w:val="00553BDE"/>
    <w:rsid w:val="00556F13"/>
    <w:rsid w:val="00562495"/>
    <w:rsid w:val="00566657"/>
    <w:rsid w:val="00570B92"/>
    <w:rsid w:val="00572E0D"/>
    <w:rsid w:val="0057401B"/>
    <w:rsid w:val="00577727"/>
    <w:rsid w:val="005777AF"/>
    <w:rsid w:val="00585798"/>
    <w:rsid w:val="00586562"/>
    <w:rsid w:val="00590614"/>
    <w:rsid w:val="00590B24"/>
    <w:rsid w:val="00593DC4"/>
    <w:rsid w:val="0059529B"/>
    <w:rsid w:val="005954DD"/>
    <w:rsid w:val="005A08F6"/>
    <w:rsid w:val="005A2C43"/>
    <w:rsid w:val="005A3249"/>
    <w:rsid w:val="005A6ABC"/>
    <w:rsid w:val="005B0263"/>
    <w:rsid w:val="005B1577"/>
    <w:rsid w:val="005B2109"/>
    <w:rsid w:val="005B35A2"/>
    <w:rsid w:val="005C0CC6"/>
    <w:rsid w:val="005C0FFC"/>
    <w:rsid w:val="005C3F71"/>
    <w:rsid w:val="005C4434"/>
    <w:rsid w:val="005C5A03"/>
    <w:rsid w:val="005C7352"/>
    <w:rsid w:val="005D1F7E"/>
    <w:rsid w:val="005D2738"/>
    <w:rsid w:val="005D37AC"/>
    <w:rsid w:val="005D60FD"/>
    <w:rsid w:val="005E07CB"/>
    <w:rsid w:val="005E0BF8"/>
    <w:rsid w:val="005E32BB"/>
    <w:rsid w:val="005E5142"/>
    <w:rsid w:val="005E7235"/>
    <w:rsid w:val="005F041C"/>
    <w:rsid w:val="005F2E94"/>
    <w:rsid w:val="005F4B34"/>
    <w:rsid w:val="00607F58"/>
    <w:rsid w:val="0061143F"/>
    <w:rsid w:val="00616E18"/>
    <w:rsid w:val="00617CF1"/>
    <w:rsid w:val="00620287"/>
    <w:rsid w:val="00620E2F"/>
    <w:rsid w:val="0062147B"/>
    <w:rsid w:val="00623AED"/>
    <w:rsid w:val="0062580F"/>
    <w:rsid w:val="00632157"/>
    <w:rsid w:val="00633971"/>
    <w:rsid w:val="006341C6"/>
    <w:rsid w:val="0064121E"/>
    <w:rsid w:val="00642894"/>
    <w:rsid w:val="006467A6"/>
    <w:rsid w:val="0065478F"/>
    <w:rsid w:val="0065660D"/>
    <w:rsid w:val="00660354"/>
    <w:rsid w:val="006606DB"/>
    <w:rsid w:val="00665B9B"/>
    <w:rsid w:val="0067372D"/>
    <w:rsid w:val="0067616E"/>
    <w:rsid w:val="00690725"/>
    <w:rsid w:val="00693606"/>
    <w:rsid w:val="00693D70"/>
    <w:rsid w:val="00695FBA"/>
    <w:rsid w:val="006975AE"/>
    <w:rsid w:val="006A0E66"/>
    <w:rsid w:val="006A32D1"/>
    <w:rsid w:val="006A3CF5"/>
    <w:rsid w:val="006B4BC6"/>
    <w:rsid w:val="006D03E2"/>
    <w:rsid w:val="006D0A8E"/>
    <w:rsid w:val="006D0ED5"/>
    <w:rsid w:val="006D3D54"/>
    <w:rsid w:val="006D5E32"/>
    <w:rsid w:val="006D7BA1"/>
    <w:rsid w:val="006E0D1B"/>
    <w:rsid w:val="006E1A49"/>
    <w:rsid w:val="006E3A55"/>
    <w:rsid w:val="006F1B00"/>
    <w:rsid w:val="006F2EEB"/>
    <w:rsid w:val="006F4B7A"/>
    <w:rsid w:val="00700A59"/>
    <w:rsid w:val="00702C35"/>
    <w:rsid w:val="00710142"/>
    <w:rsid w:val="00712E81"/>
    <w:rsid w:val="00715590"/>
    <w:rsid w:val="007224A0"/>
    <w:rsid w:val="00723919"/>
    <w:rsid w:val="007261D3"/>
    <w:rsid w:val="00733E86"/>
    <w:rsid w:val="0074596C"/>
    <w:rsid w:val="00750D12"/>
    <w:rsid w:val="00751974"/>
    <w:rsid w:val="0075464C"/>
    <w:rsid w:val="00756BBB"/>
    <w:rsid w:val="00761952"/>
    <w:rsid w:val="00761B9B"/>
    <w:rsid w:val="00762474"/>
    <w:rsid w:val="0076439E"/>
    <w:rsid w:val="00767ECE"/>
    <w:rsid w:val="00770F6D"/>
    <w:rsid w:val="007814A8"/>
    <w:rsid w:val="00781A62"/>
    <w:rsid w:val="00781F2F"/>
    <w:rsid w:val="00783715"/>
    <w:rsid w:val="00783C0E"/>
    <w:rsid w:val="007861B8"/>
    <w:rsid w:val="00787383"/>
    <w:rsid w:val="007907E1"/>
    <w:rsid w:val="00791B51"/>
    <w:rsid w:val="00795AD1"/>
    <w:rsid w:val="007A3637"/>
    <w:rsid w:val="007B5456"/>
    <w:rsid w:val="007B5F65"/>
    <w:rsid w:val="007C4AEE"/>
    <w:rsid w:val="007C71E7"/>
    <w:rsid w:val="007C767B"/>
    <w:rsid w:val="007D29E0"/>
    <w:rsid w:val="007D3C7C"/>
    <w:rsid w:val="007D687A"/>
    <w:rsid w:val="007E1BA0"/>
    <w:rsid w:val="007F2297"/>
    <w:rsid w:val="007F55EC"/>
    <w:rsid w:val="007F6574"/>
    <w:rsid w:val="007F7100"/>
    <w:rsid w:val="00805039"/>
    <w:rsid w:val="00805F49"/>
    <w:rsid w:val="00812D71"/>
    <w:rsid w:val="00823AC5"/>
    <w:rsid w:val="00831057"/>
    <w:rsid w:val="00837EF8"/>
    <w:rsid w:val="0084119C"/>
    <w:rsid w:val="00850CD4"/>
    <w:rsid w:val="00854A49"/>
    <w:rsid w:val="00855221"/>
    <w:rsid w:val="008578D0"/>
    <w:rsid w:val="008624DE"/>
    <w:rsid w:val="008634EB"/>
    <w:rsid w:val="00866945"/>
    <w:rsid w:val="00876BD5"/>
    <w:rsid w:val="00895C94"/>
    <w:rsid w:val="00897C84"/>
    <w:rsid w:val="008A06BE"/>
    <w:rsid w:val="008A2393"/>
    <w:rsid w:val="008A56FD"/>
    <w:rsid w:val="008C7BDC"/>
    <w:rsid w:val="008D1D7A"/>
    <w:rsid w:val="008D3DA6"/>
    <w:rsid w:val="008D5DA3"/>
    <w:rsid w:val="008E070E"/>
    <w:rsid w:val="008E70F7"/>
    <w:rsid w:val="008F1D3B"/>
    <w:rsid w:val="008F7444"/>
    <w:rsid w:val="008F7A15"/>
    <w:rsid w:val="00904359"/>
    <w:rsid w:val="00907B31"/>
    <w:rsid w:val="0091321C"/>
    <w:rsid w:val="00913788"/>
    <w:rsid w:val="0091399A"/>
    <w:rsid w:val="00914265"/>
    <w:rsid w:val="009225BD"/>
    <w:rsid w:val="00922D75"/>
    <w:rsid w:val="00926791"/>
    <w:rsid w:val="0093661C"/>
    <w:rsid w:val="00940736"/>
    <w:rsid w:val="00941253"/>
    <w:rsid w:val="00945C68"/>
    <w:rsid w:val="0094747D"/>
    <w:rsid w:val="0095038B"/>
    <w:rsid w:val="00950CF7"/>
    <w:rsid w:val="00960A44"/>
    <w:rsid w:val="00970864"/>
    <w:rsid w:val="009736D5"/>
    <w:rsid w:val="009768C3"/>
    <w:rsid w:val="00977C43"/>
    <w:rsid w:val="0098195A"/>
    <w:rsid w:val="00990EEE"/>
    <w:rsid w:val="00996533"/>
    <w:rsid w:val="009A0093"/>
    <w:rsid w:val="009A3833"/>
    <w:rsid w:val="009A5F57"/>
    <w:rsid w:val="009A5F94"/>
    <w:rsid w:val="009A62E2"/>
    <w:rsid w:val="009A6B0F"/>
    <w:rsid w:val="009B110B"/>
    <w:rsid w:val="009B13F0"/>
    <w:rsid w:val="009B196A"/>
    <w:rsid w:val="009C560B"/>
    <w:rsid w:val="009D5E48"/>
    <w:rsid w:val="009D6D9F"/>
    <w:rsid w:val="009E0B41"/>
    <w:rsid w:val="009E12C1"/>
    <w:rsid w:val="009E1910"/>
    <w:rsid w:val="009E5DBA"/>
    <w:rsid w:val="009F06B6"/>
    <w:rsid w:val="009F6047"/>
    <w:rsid w:val="00A002E2"/>
    <w:rsid w:val="00A03D2A"/>
    <w:rsid w:val="00A10ADB"/>
    <w:rsid w:val="00A144AB"/>
    <w:rsid w:val="00A151A1"/>
    <w:rsid w:val="00A17F01"/>
    <w:rsid w:val="00A24557"/>
    <w:rsid w:val="00A248B2"/>
    <w:rsid w:val="00A267D7"/>
    <w:rsid w:val="00A275D3"/>
    <w:rsid w:val="00A27A64"/>
    <w:rsid w:val="00A37F80"/>
    <w:rsid w:val="00A46B3F"/>
    <w:rsid w:val="00A46F30"/>
    <w:rsid w:val="00A61169"/>
    <w:rsid w:val="00A63024"/>
    <w:rsid w:val="00A63730"/>
    <w:rsid w:val="00A65602"/>
    <w:rsid w:val="00A81A4A"/>
    <w:rsid w:val="00A82FCC"/>
    <w:rsid w:val="00A8479D"/>
    <w:rsid w:val="00A906A4"/>
    <w:rsid w:val="00A91F88"/>
    <w:rsid w:val="00A97953"/>
    <w:rsid w:val="00AA574E"/>
    <w:rsid w:val="00AC0B54"/>
    <w:rsid w:val="00AD26CD"/>
    <w:rsid w:val="00AD324E"/>
    <w:rsid w:val="00AD4F1D"/>
    <w:rsid w:val="00AD5B51"/>
    <w:rsid w:val="00AD5DA0"/>
    <w:rsid w:val="00AD7B78"/>
    <w:rsid w:val="00AF4118"/>
    <w:rsid w:val="00B00077"/>
    <w:rsid w:val="00B03107"/>
    <w:rsid w:val="00B10820"/>
    <w:rsid w:val="00B16E03"/>
    <w:rsid w:val="00B1749C"/>
    <w:rsid w:val="00B239B8"/>
    <w:rsid w:val="00B30214"/>
    <w:rsid w:val="00B3526C"/>
    <w:rsid w:val="00B37468"/>
    <w:rsid w:val="00B376E0"/>
    <w:rsid w:val="00B43DA4"/>
    <w:rsid w:val="00B45C31"/>
    <w:rsid w:val="00B47534"/>
    <w:rsid w:val="00B50B89"/>
    <w:rsid w:val="00B52AFB"/>
    <w:rsid w:val="00B5557E"/>
    <w:rsid w:val="00B57759"/>
    <w:rsid w:val="00B616A3"/>
    <w:rsid w:val="00B63284"/>
    <w:rsid w:val="00B662D0"/>
    <w:rsid w:val="00B74116"/>
    <w:rsid w:val="00B75CE0"/>
    <w:rsid w:val="00B84B54"/>
    <w:rsid w:val="00B92B0A"/>
    <w:rsid w:val="00B92C7D"/>
    <w:rsid w:val="00B93BB2"/>
    <w:rsid w:val="00B96071"/>
    <w:rsid w:val="00B9697B"/>
    <w:rsid w:val="00B978B8"/>
    <w:rsid w:val="00BA46C7"/>
    <w:rsid w:val="00BA4DA4"/>
    <w:rsid w:val="00BA7153"/>
    <w:rsid w:val="00BB6D15"/>
    <w:rsid w:val="00BB7B45"/>
    <w:rsid w:val="00BC137E"/>
    <w:rsid w:val="00BC2E5F"/>
    <w:rsid w:val="00BC3C3C"/>
    <w:rsid w:val="00BC481E"/>
    <w:rsid w:val="00BC5AF6"/>
    <w:rsid w:val="00BC7141"/>
    <w:rsid w:val="00BD3369"/>
    <w:rsid w:val="00BD3E51"/>
    <w:rsid w:val="00BE3E87"/>
    <w:rsid w:val="00BE4A3A"/>
    <w:rsid w:val="00BF0A84"/>
    <w:rsid w:val="00BF258D"/>
    <w:rsid w:val="00BF4326"/>
    <w:rsid w:val="00C03706"/>
    <w:rsid w:val="00C03E6C"/>
    <w:rsid w:val="00C03F46"/>
    <w:rsid w:val="00C041A4"/>
    <w:rsid w:val="00C159BC"/>
    <w:rsid w:val="00C15A54"/>
    <w:rsid w:val="00C15EB7"/>
    <w:rsid w:val="00C205B6"/>
    <w:rsid w:val="00C2214E"/>
    <w:rsid w:val="00C22357"/>
    <w:rsid w:val="00C246C4"/>
    <w:rsid w:val="00C247CD"/>
    <w:rsid w:val="00C2519B"/>
    <w:rsid w:val="00C278EB"/>
    <w:rsid w:val="00C30F87"/>
    <w:rsid w:val="00C372B2"/>
    <w:rsid w:val="00C3782E"/>
    <w:rsid w:val="00C404D1"/>
    <w:rsid w:val="00C42176"/>
    <w:rsid w:val="00C42344"/>
    <w:rsid w:val="00C505EB"/>
    <w:rsid w:val="00C52914"/>
    <w:rsid w:val="00C52A97"/>
    <w:rsid w:val="00C5567D"/>
    <w:rsid w:val="00C63F06"/>
    <w:rsid w:val="00C6590B"/>
    <w:rsid w:val="00C70739"/>
    <w:rsid w:val="00C7131F"/>
    <w:rsid w:val="00C714F4"/>
    <w:rsid w:val="00C76753"/>
    <w:rsid w:val="00C80088"/>
    <w:rsid w:val="00C8586A"/>
    <w:rsid w:val="00CA2B4F"/>
    <w:rsid w:val="00CA3CDD"/>
    <w:rsid w:val="00CA5DB0"/>
    <w:rsid w:val="00CB3439"/>
    <w:rsid w:val="00CB36E6"/>
    <w:rsid w:val="00CC084E"/>
    <w:rsid w:val="00CC58ED"/>
    <w:rsid w:val="00CD2F1C"/>
    <w:rsid w:val="00D0135E"/>
    <w:rsid w:val="00D145EC"/>
    <w:rsid w:val="00D22B15"/>
    <w:rsid w:val="00D2714B"/>
    <w:rsid w:val="00D355FB"/>
    <w:rsid w:val="00D43C0B"/>
    <w:rsid w:val="00D442DB"/>
    <w:rsid w:val="00D44A74"/>
    <w:rsid w:val="00D51CAD"/>
    <w:rsid w:val="00D57CD2"/>
    <w:rsid w:val="00D57E66"/>
    <w:rsid w:val="00D6249D"/>
    <w:rsid w:val="00D73350"/>
    <w:rsid w:val="00D81F0B"/>
    <w:rsid w:val="00D82231"/>
    <w:rsid w:val="00D824A3"/>
    <w:rsid w:val="00D8756E"/>
    <w:rsid w:val="00D938DD"/>
    <w:rsid w:val="00D95EAB"/>
    <w:rsid w:val="00D974EA"/>
    <w:rsid w:val="00D97E37"/>
    <w:rsid w:val="00DA29AC"/>
    <w:rsid w:val="00DA329A"/>
    <w:rsid w:val="00DA3CD2"/>
    <w:rsid w:val="00DA404D"/>
    <w:rsid w:val="00DB3148"/>
    <w:rsid w:val="00DB46EB"/>
    <w:rsid w:val="00DB521B"/>
    <w:rsid w:val="00DC0F52"/>
    <w:rsid w:val="00DC187F"/>
    <w:rsid w:val="00DC1F6D"/>
    <w:rsid w:val="00DC4726"/>
    <w:rsid w:val="00DD0AAB"/>
    <w:rsid w:val="00DD3C66"/>
    <w:rsid w:val="00DD40D2"/>
    <w:rsid w:val="00DE5BBF"/>
    <w:rsid w:val="00DF01BE"/>
    <w:rsid w:val="00E013A9"/>
    <w:rsid w:val="00E02A1B"/>
    <w:rsid w:val="00E03A99"/>
    <w:rsid w:val="00E0409D"/>
    <w:rsid w:val="00E041CD"/>
    <w:rsid w:val="00E04972"/>
    <w:rsid w:val="00E05427"/>
    <w:rsid w:val="00E06534"/>
    <w:rsid w:val="00E126A5"/>
    <w:rsid w:val="00E1463F"/>
    <w:rsid w:val="00E23509"/>
    <w:rsid w:val="00E34AA9"/>
    <w:rsid w:val="00E363A9"/>
    <w:rsid w:val="00E413E0"/>
    <w:rsid w:val="00E41F57"/>
    <w:rsid w:val="00E46CF9"/>
    <w:rsid w:val="00E53AE3"/>
    <w:rsid w:val="00E54B29"/>
    <w:rsid w:val="00E5574A"/>
    <w:rsid w:val="00E5723D"/>
    <w:rsid w:val="00E6345E"/>
    <w:rsid w:val="00E64FB2"/>
    <w:rsid w:val="00E67B7D"/>
    <w:rsid w:val="00E7608F"/>
    <w:rsid w:val="00E775D8"/>
    <w:rsid w:val="00E807A3"/>
    <w:rsid w:val="00E81E2C"/>
    <w:rsid w:val="00E824EE"/>
    <w:rsid w:val="00E82FBF"/>
    <w:rsid w:val="00E913F7"/>
    <w:rsid w:val="00EA662E"/>
    <w:rsid w:val="00EA7B9D"/>
    <w:rsid w:val="00EB5D2F"/>
    <w:rsid w:val="00EC10EC"/>
    <w:rsid w:val="00EC456C"/>
    <w:rsid w:val="00ED0FCD"/>
    <w:rsid w:val="00ED166C"/>
    <w:rsid w:val="00ED2C08"/>
    <w:rsid w:val="00ED5FA6"/>
    <w:rsid w:val="00ED6080"/>
    <w:rsid w:val="00EE0176"/>
    <w:rsid w:val="00EF0942"/>
    <w:rsid w:val="00EF291F"/>
    <w:rsid w:val="00F0218C"/>
    <w:rsid w:val="00F0251A"/>
    <w:rsid w:val="00F0393B"/>
    <w:rsid w:val="00F12AE6"/>
    <w:rsid w:val="00F15D08"/>
    <w:rsid w:val="00F313DD"/>
    <w:rsid w:val="00F378BE"/>
    <w:rsid w:val="00F43120"/>
    <w:rsid w:val="00F44FF2"/>
    <w:rsid w:val="00F52D7F"/>
    <w:rsid w:val="00F52DB2"/>
    <w:rsid w:val="00F553F3"/>
    <w:rsid w:val="00F56555"/>
    <w:rsid w:val="00F64378"/>
    <w:rsid w:val="00F6610D"/>
    <w:rsid w:val="00F67FC3"/>
    <w:rsid w:val="00F763A4"/>
    <w:rsid w:val="00F80D67"/>
    <w:rsid w:val="00F81CF2"/>
    <w:rsid w:val="00F82A04"/>
    <w:rsid w:val="00F83DF3"/>
    <w:rsid w:val="00F9021A"/>
    <w:rsid w:val="00F941B8"/>
    <w:rsid w:val="00F9451E"/>
    <w:rsid w:val="00F94831"/>
    <w:rsid w:val="00F97587"/>
    <w:rsid w:val="00FA5FA5"/>
    <w:rsid w:val="00FA6721"/>
    <w:rsid w:val="00FA7365"/>
    <w:rsid w:val="00FA79A7"/>
    <w:rsid w:val="00FA7B44"/>
    <w:rsid w:val="00FC078B"/>
    <w:rsid w:val="00FC5DCA"/>
    <w:rsid w:val="00FC5DD1"/>
    <w:rsid w:val="00FC643D"/>
    <w:rsid w:val="00FD1DAF"/>
    <w:rsid w:val="00FE0B73"/>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link w:val="B1Char"/>
    <w:qForma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link w:val="TALChar"/>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customStyle="1" w:styleId="TALChar">
    <w:name w:val="TAL Char"/>
    <w:link w:val="TAL"/>
    <w:rsid w:val="00E807A3"/>
    <w:rPr>
      <w:rFonts w:ascii="Arial" w:hAnsi="Arial"/>
      <w:sz w:val="18"/>
    </w:rPr>
  </w:style>
  <w:style w:type="character" w:styleId="Hyperlink">
    <w:name w:val="Hyperlink"/>
    <w:basedOn w:val="DefaultParagraphFont"/>
    <w:rsid w:val="00E807A3"/>
    <w:rPr>
      <w:color w:val="0563C1" w:themeColor="hyperlink"/>
      <w:u w:val="single"/>
    </w:rPr>
  </w:style>
  <w:style w:type="character" w:styleId="UnresolvedMention">
    <w:name w:val="Unresolved Mention"/>
    <w:basedOn w:val="DefaultParagraphFont"/>
    <w:uiPriority w:val="99"/>
    <w:semiHidden/>
    <w:unhideWhenUsed/>
    <w:rsid w:val="008A2393"/>
    <w:rPr>
      <w:color w:val="605E5C"/>
      <w:shd w:val="clear" w:color="auto" w:fill="E1DFDD"/>
    </w:rPr>
  </w:style>
  <w:style w:type="character" w:styleId="CommentReference">
    <w:name w:val="annotation reference"/>
    <w:basedOn w:val="DefaultParagraphFont"/>
    <w:rsid w:val="00E0409D"/>
    <w:rPr>
      <w:sz w:val="21"/>
      <w:szCs w:val="21"/>
    </w:rPr>
  </w:style>
  <w:style w:type="paragraph" w:styleId="CommentSubject">
    <w:name w:val="annotation subject"/>
    <w:basedOn w:val="CommentText"/>
    <w:next w:val="CommentText"/>
    <w:link w:val="CommentSubjectChar"/>
    <w:rsid w:val="00E0409D"/>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E0409D"/>
    <w:rPr>
      <w:rFonts w:ascii="Arial" w:hAnsi="Arial"/>
    </w:rPr>
  </w:style>
  <w:style w:type="character" w:customStyle="1" w:styleId="CommentSubjectChar">
    <w:name w:val="Comment Subject Char"/>
    <w:basedOn w:val="CommentTextChar"/>
    <w:link w:val="CommentSubject"/>
    <w:rsid w:val="00E0409D"/>
    <w:rPr>
      <w:rFonts w:ascii="Arial" w:hAnsi="Arial"/>
      <w:b/>
      <w:bCs/>
    </w:rPr>
  </w:style>
  <w:style w:type="paragraph" w:styleId="BalloonText">
    <w:name w:val="Balloon Text"/>
    <w:basedOn w:val="Normal"/>
    <w:link w:val="BalloonTextChar"/>
    <w:semiHidden/>
    <w:unhideWhenUsed/>
    <w:rsid w:val="00E02A1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02A1B"/>
    <w:rPr>
      <w:rFonts w:ascii="Segoe UI" w:hAnsi="Segoe UI" w:cs="Segoe UI"/>
      <w:sz w:val="18"/>
      <w:szCs w:val="18"/>
    </w:rPr>
  </w:style>
  <w:style w:type="paragraph" w:styleId="NormalWeb">
    <w:name w:val="Normal (Web)"/>
    <w:basedOn w:val="Normal"/>
    <w:uiPriority w:val="99"/>
    <w:unhideWhenUsed/>
    <w:rsid w:val="0065478F"/>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B1Char">
    <w:name w:val="B1 Char"/>
    <w:link w:val="B1"/>
    <w:qFormat/>
    <w:rsid w:val="00D442DB"/>
  </w:style>
  <w:style w:type="character" w:customStyle="1" w:styleId="HeaderChar">
    <w:name w:val="Header Char"/>
    <w:basedOn w:val="DefaultParagraphFont"/>
    <w:link w:val="Header"/>
    <w:rsid w:val="00037910"/>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8/08/relationships/commentsExtensible" Target="commentsExtensi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4</Pages>
  <Words>927</Words>
  <Characters>5287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Huawei [Abdessamad] 2025-10</cp:lastModifiedBy>
  <cp:revision>6</cp:revision>
  <cp:lastPrinted>2001-04-23T09:30:00Z</cp:lastPrinted>
  <dcterms:created xsi:type="dcterms:W3CDTF">2025-09-30T07:25:00Z</dcterms:created>
  <dcterms:modified xsi:type="dcterms:W3CDTF">2025-10-06T09:17:00Z</dcterms:modified>
</cp:coreProperties>
</file>